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0E1D07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BD74F5">
        <w:rPr>
          <w:noProof w:val="0"/>
          <w:sz w:val="24"/>
          <w:szCs w:val="24"/>
          <w:lang w:val="en-US"/>
        </w:rPr>
        <w:t>4</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030856">
        <w:rPr>
          <w:bCs/>
          <w:noProof w:val="0"/>
          <w:sz w:val="24"/>
          <w:szCs w:val="24"/>
          <w:lang w:val="en-US"/>
        </w:rPr>
        <w:t>12400</w:t>
      </w:r>
    </w:p>
    <w:p w14:paraId="15E990BB" w14:textId="6B90461F" w:rsidR="004770F0" w:rsidRPr="00737122" w:rsidRDefault="00BD74F5" w:rsidP="004770F0">
      <w:pPr>
        <w:pStyle w:val="Header"/>
        <w:tabs>
          <w:tab w:val="right" w:pos="9639"/>
        </w:tabs>
        <w:rPr>
          <w:noProof w:val="0"/>
          <w:sz w:val="24"/>
          <w:szCs w:val="24"/>
          <w:lang w:val="da-DK"/>
        </w:rPr>
      </w:pPr>
      <w:r w:rsidRPr="00BD74F5">
        <w:rPr>
          <w:rFonts w:eastAsia="SimSun"/>
          <w:sz w:val="24"/>
          <w:szCs w:val="24"/>
          <w:lang w:eastAsia="zh-CN"/>
        </w:rPr>
        <w:t>Chicago, USA, Nov. 13</w:t>
      </w:r>
      <w:r w:rsidRPr="00BD74F5">
        <w:rPr>
          <w:rFonts w:eastAsia="SimSun"/>
          <w:sz w:val="24"/>
          <w:szCs w:val="24"/>
          <w:vertAlign w:val="superscript"/>
          <w:lang w:eastAsia="zh-CN"/>
        </w:rPr>
        <w:t>th</w:t>
      </w:r>
      <w:r w:rsidRPr="00BD74F5">
        <w:rPr>
          <w:rFonts w:eastAsia="SimSun"/>
          <w:sz w:val="24"/>
          <w:szCs w:val="24"/>
          <w:lang w:eastAsia="zh-CN"/>
        </w:rPr>
        <w:t xml:space="preserve"> – 17</w:t>
      </w:r>
      <w:r w:rsidRPr="00BD74F5">
        <w:rPr>
          <w:rFonts w:eastAsia="SimSun"/>
          <w:sz w:val="24"/>
          <w:szCs w:val="24"/>
          <w:vertAlign w:val="superscript"/>
          <w:lang w:eastAsia="zh-CN"/>
        </w:rPr>
        <w:t>th</w:t>
      </w:r>
      <w:r w:rsidRPr="00BD74F5">
        <w:rPr>
          <w:rFonts w:eastAsia="SimSun"/>
          <w:sz w:val="24"/>
          <w:szCs w:val="24"/>
          <w:lang w:eastAsia="zh-CN"/>
        </w:rPr>
        <w:t>,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B46EC71"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820A91">
        <w:rPr>
          <w:rFonts w:cs="Arial"/>
          <w:b/>
          <w:bCs/>
          <w:sz w:val="24"/>
          <w:lang w:val="da-DK"/>
        </w:rPr>
        <w:t>7</w:t>
      </w:r>
      <w:r w:rsidR="00E96F27">
        <w:rPr>
          <w:rFonts w:cs="Arial"/>
          <w:b/>
          <w:bCs/>
          <w:sz w:val="24"/>
          <w:lang w:val="da-DK"/>
        </w:rPr>
        <w:t>.</w:t>
      </w:r>
      <w:r w:rsidR="00820A91">
        <w:rPr>
          <w:rFonts w:cs="Arial"/>
          <w:b/>
          <w:bCs/>
          <w:sz w:val="24"/>
          <w:lang w:val="da-DK"/>
        </w:rPr>
        <w:t>5</w:t>
      </w:r>
      <w:r w:rsidR="00E96F27">
        <w:rPr>
          <w:rFonts w:cs="Arial"/>
          <w:b/>
          <w:bCs/>
          <w:sz w:val="24"/>
          <w:lang w:val="da-DK"/>
        </w:rPr>
        <w:t>.</w:t>
      </w:r>
      <w:r w:rsidR="00820A91">
        <w:rPr>
          <w:rFonts w:cs="Arial"/>
          <w:b/>
          <w:bCs/>
          <w:sz w:val="24"/>
          <w:lang w:val="da-DK"/>
        </w:rPr>
        <w:t>4</w:t>
      </w:r>
      <w:r w:rsidR="00E96F27">
        <w:rPr>
          <w:rFonts w:cs="Arial"/>
          <w:b/>
          <w:bCs/>
          <w:sz w:val="24"/>
          <w:lang w:val="da-DK"/>
        </w:rPr>
        <w:t>.</w:t>
      </w:r>
      <w:r w:rsidR="00820A91">
        <w:rPr>
          <w:rFonts w:cs="Arial"/>
          <w:b/>
          <w:bCs/>
          <w:sz w:val="24"/>
          <w:lang w:val="da-DK"/>
        </w:rPr>
        <w:t>1</w:t>
      </w:r>
    </w:p>
    <w:p w14:paraId="52412B5A" w14:textId="18A50E1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E96F27">
        <w:rPr>
          <w:rFonts w:ascii="Arial" w:hAnsi="Arial" w:cs="Arial"/>
          <w:b/>
          <w:bCs/>
          <w:sz w:val="24"/>
          <w:szCs w:val="24"/>
          <w:lang w:val="en-US"/>
        </w:rPr>
        <w:t>FGI</w:t>
      </w:r>
    </w:p>
    <w:p w14:paraId="2928F323" w14:textId="2CD78707"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B5C45" w:rsidRPr="00BB5C45">
        <w:rPr>
          <w:rFonts w:ascii="Arial" w:hAnsi="Arial" w:cs="Arial"/>
          <w:b/>
          <w:bCs/>
          <w:sz w:val="24"/>
          <w:lang w:val="en-US"/>
        </w:rPr>
        <w:t>Discussion on delay status reporting for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8201F27"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w:t>
      </w:r>
      <w:r w:rsidR="00E96F27">
        <w:rPr>
          <w:rFonts w:ascii="Arial" w:hAnsi="Arial" w:cs="Arial"/>
          <w:b/>
          <w:bCs/>
          <w:sz w:val="24"/>
          <w:szCs w:val="24"/>
          <w:lang w:val="en-US"/>
        </w:rPr>
        <w:t>and</w:t>
      </w:r>
      <w:r w:rsidR="00FD3859">
        <w:rPr>
          <w:rFonts w:ascii="Arial" w:hAnsi="Arial" w:cs="Arial"/>
          <w:b/>
          <w:bCs/>
          <w:sz w:val="24"/>
          <w:szCs w:val="24"/>
          <w:lang w:val="en-US"/>
        </w:rPr>
        <w:t xml:space="preserve">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01938BE9" w14:textId="0A6BBCF8" w:rsidR="00720650" w:rsidRDefault="00720650" w:rsidP="00B13B92">
      <w:pPr>
        <w:jc w:val="both"/>
        <w:rPr>
          <w:iCs/>
          <w:lang w:val="en-US"/>
        </w:rPr>
      </w:pPr>
      <w:r w:rsidRPr="00720650">
        <w:rPr>
          <w:iCs/>
          <w:lang w:val="en-US"/>
        </w:rPr>
        <w:t xml:space="preserve">In </w:t>
      </w:r>
      <w:r w:rsidRPr="00720650">
        <w:rPr>
          <w:rFonts w:hint="eastAsia"/>
          <w:iCs/>
          <w:lang w:val="en-US" w:eastAsia="zh-TW"/>
        </w:rPr>
        <w:t>R</w:t>
      </w:r>
      <w:r w:rsidRPr="00720650">
        <w:rPr>
          <w:iCs/>
          <w:lang w:val="en-US"/>
        </w:rPr>
        <w:t>AN2</w:t>
      </w:r>
      <w:r w:rsidR="00D518B7">
        <w:rPr>
          <w:iCs/>
          <w:lang w:val="en-US"/>
        </w:rPr>
        <w:t>#123bis</w:t>
      </w:r>
      <w:r w:rsidRPr="00720650">
        <w:rPr>
          <w:iCs/>
          <w:lang w:val="en-US"/>
        </w:rPr>
        <w:t xml:space="preserve"> [</w:t>
      </w:r>
      <w:r w:rsidR="00D147F8">
        <w:rPr>
          <w:iCs/>
          <w:lang w:val="en-US" w:eastAsia="zh-TW"/>
        </w:rPr>
        <w:t>1</w:t>
      </w:r>
      <w:r w:rsidRPr="00720650">
        <w:rPr>
          <w:rFonts w:hint="eastAsia"/>
          <w:iCs/>
          <w:lang w:val="en-US" w:eastAsia="zh-TW"/>
        </w:rPr>
        <w:t>]</w:t>
      </w:r>
      <w:r w:rsidRPr="00720650">
        <w:rPr>
          <w:iCs/>
          <w:lang w:val="en-US"/>
        </w:rPr>
        <w:t>, the following agreements</w:t>
      </w:r>
      <w:r w:rsidR="00FF16A6">
        <w:rPr>
          <w:iCs/>
          <w:lang w:val="en-US"/>
        </w:rPr>
        <w:t xml:space="preserve"> regarding DSR triggering</w:t>
      </w:r>
      <w:r w:rsidR="005A1DF7">
        <w:rPr>
          <w:iCs/>
          <w:lang w:val="en-US"/>
        </w:rPr>
        <w:t xml:space="preserve"> were made</w:t>
      </w:r>
      <w:r w:rsidR="00A72BBA">
        <w:rPr>
          <w:iCs/>
          <w:lang w:val="en-US"/>
        </w:rPr>
        <w:t>.</w:t>
      </w:r>
      <w:r w:rsidR="00A9765B">
        <w:rPr>
          <w:iCs/>
          <w:lang w:val="en-US"/>
        </w:rPr>
        <w:t xml:space="preserve"> </w:t>
      </w:r>
      <w:r w:rsidR="00FF16A6">
        <w:rPr>
          <w:iCs/>
          <w:lang w:val="en-US"/>
        </w:rPr>
        <w:t xml:space="preserve">However, whether </w:t>
      </w:r>
      <w:r w:rsidR="00B069CA">
        <w:rPr>
          <w:iCs/>
          <w:lang w:val="en-US"/>
        </w:rPr>
        <w:t xml:space="preserve">a triggered/pending </w:t>
      </w:r>
      <w:r w:rsidR="00A9765B">
        <w:rPr>
          <w:iCs/>
          <w:lang w:val="en-US"/>
        </w:rPr>
        <w:t xml:space="preserve">DSR </w:t>
      </w:r>
      <w:r w:rsidR="0045765E">
        <w:rPr>
          <w:iCs/>
          <w:lang w:val="en-US"/>
        </w:rPr>
        <w:t xml:space="preserve">can be </w:t>
      </w:r>
      <w:proofErr w:type="gramStart"/>
      <w:r w:rsidR="00474B10">
        <w:rPr>
          <w:iCs/>
          <w:lang w:val="en-US"/>
        </w:rPr>
        <w:t>cancelled</w:t>
      </w:r>
      <w:proofErr w:type="gramEnd"/>
      <w:r w:rsidR="0045765E">
        <w:rPr>
          <w:iCs/>
          <w:lang w:val="en-US"/>
        </w:rPr>
        <w:t xml:space="preserve"> and the cancelling condition(s) are not clear.</w:t>
      </w:r>
    </w:p>
    <w:p w14:paraId="4AB7312D" w14:textId="77777777" w:rsidR="00777845" w:rsidRPr="008C437E" w:rsidRDefault="00777845" w:rsidP="00777845">
      <w:pPr>
        <w:pStyle w:val="Doc-text2"/>
        <w:pBdr>
          <w:top w:val="single" w:sz="4" w:space="1" w:color="auto"/>
          <w:left w:val="single" w:sz="4" w:space="4" w:color="auto"/>
          <w:bottom w:val="single" w:sz="4" w:space="1" w:color="auto"/>
          <w:right w:val="single" w:sz="4" w:space="4" w:color="auto"/>
        </w:pBdr>
        <w:rPr>
          <w:b/>
          <w:bCs/>
        </w:rPr>
      </w:pPr>
      <w:r w:rsidRPr="008C437E">
        <w:rPr>
          <w:b/>
          <w:bCs/>
        </w:rPr>
        <w:t xml:space="preserve">Agreements on DSR </w:t>
      </w:r>
    </w:p>
    <w:p w14:paraId="70E6731F" w14:textId="77777777" w:rsidR="00777845" w:rsidRPr="00FF16A6" w:rsidRDefault="00777845" w:rsidP="00777845">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FF16A6">
        <w:rPr>
          <w:highlight w:val="yellow"/>
        </w:rPr>
        <w:t xml:space="preserve">For triggering DSR, the shortest </w:t>
      </w:r>
      <w:proofErr w:type="gramStart"/>
      <w:r w:rsidRPr="00FF16A6">
        <w:rPr>
          <w:highlight w:val="yellow"/>
        </w:rPr>
        <w:t>remaining-time</w:t>
      </w:r>
      <w:proofErr w:type="gramEnd"/>
      <w:r w:rsidRPr="00FF16A6">
        <w:rPr>
          <w:highlight w:val="yellow"/>
        </w:rPr>
        <w:t xml:space="preserve"> left for the buffered data in UL is smaller than a configured threshold is used, if there is no pending DSR associated for that LCG.  </w:t>
      </w:r>
    </w:p>
    <w:p w14:paraId="53DB5C0E" w14:textId="77777777" w:rsidR="00777845" w:rsidRPr="00FF16A6" w:rsidRDefault="00777845" w:rsidP="00777845">
      <w:pPr>
        <w:pStyle w:val="Doc-text2"/>
        <w:numPr>
          <w:ilvl w:val="0"/>
          <w:numId w:val="6"/>
        </w:numPr>
        <w:pBdr>
          <w:top w:val="single" w:sz="4" w:space="1" w:color="auto"/>
          <w:left w:val="single" w:sz="4" w:space="4" w:color="auto"/>
          <w:bottom w:val="single" w:sz="4" w:space="1" w:color="auto"/>
          <w:right w:val="single" w:sz="4" w:space="4" w:color="auto"/>
        </w:pBdr>
        <w:rPr>
          <w:highlight w:val="yellow"/>
        </w:rPr>
      </w:pPr>
      <w:r w:rsidRPr="00FF16A6">
        <w:rPr>
          <w:highlight w:val="yellow"/>
        </w:rPr>
        <w:t xml:space="preserve">One threshold per LCG for triggering purposes is enough for delay status </w:t>
      </w:r>
      <w:proofErr w:type="gramStart"/>
      <w:r w:rsidRPr="00FF16A6">
        <w:rPr>
          <w:highlight w:val="yellow"/>
        </w:rPr>
        <w:t>report</w:t>
      </w:r>
      <w:proofErr w:type="gramEnd"/>
    </w:p>
    <w:p w14:paraId="21675F3A" w14:textId="77777777" w:rsidR="00777845" w:rsidRDefault="00777845" w:rsidP="00777845">
      <w:pPr>
        <w:pStyle w:val="Doc-text2"/>
        <w:numPr>
          <w:ilvl w:val="0"/>
          <w:numId w:val="6"/>
        </w:numPr>
        <w:pBdr>
          <w:top w:val="single" w:sz="4" w:space="1" w:color="auto"/>
          <w:left w:val="single" w:sz="4" w:space="4" w:color="auto"/>
          <w:bottom w:val="single" w:sz="4" w:space="1" w:color="auto"/>
          <w:right w:val="single" w:sz="4" w:space="4" w:color="auto"/>
        </w:pBdr>
      </w:pPr>
      <w:r>
        <w:t>The data volume calculation to be reported in the DSR will consider the at size of the full remaining PDUs in the PDU set (if any PDU within the PDU set is with remaining time below the threshold), if the PDU set discard is configured.  FFS what to report for the case of not PDU set discard configured</w:t>
      </w:r>
    </w:p>
    <w:p w14:paraId="15BCFB41" w14:textId="77777777" w:rsidR="00777845" w:rsidRDefault="00777845" w:rsidP="00777845">
      <w:pPr>
        <w:pStyle w:val="Doc-text2"/>
        <w:numPr>
          <w:ilvl w:val="0"/>
          <w:numId w:val="6"/>
        </w:numPr>
        <w:pBdr>
          <w:top w:val="single" w:sz="4" w:space="1" w:color="auto"/>
          <w:left w:val="single" w:sz="4" w:space="4" w:color="auto"/>
          <w:bottom w:val="single" w:sz="4" w:space="1" w:color="auto"/>
          <w:right w:val="single" w:sz="4" w:space="4" w:color="auto"/>
        </w:pBdr>
      </w:pPr>
      <w:r w:rsidRPr="00EC78EC">
        <w:t>Support single delay information per LCG as baseline for Rel-18 DSR</w:t>
      </w:r>
      <w:r>
        <w:t>.  The remaining time (the shortest remaining time in the LCG) will be explicitly reported in the DSR.</w:t>
      </w:r>
    </w:p>
    <w:p w14:paraId="14929100" w14:textId="77777777" w:rsidR="00C03195" w:rsidRDefault="00C03195" w:rsidP="00B13B92">
      <w:pPr>
        <w:jc w:val="both"/>
        <w:rPr>
          <w:iCs/>
        </w:rPr>
      </w:pPr>
    </w:p>
    <w:p w14:paraId="12F8C147" w14:textId="49724464" w:rsidR="006D65DC" w:rsidRPr="006D65DC" w:rsidRDefault="006D65DC" w:rsidP="00B13B92">
      <w:pPr>
        <w:jc w:val="both"/>
        <w:rPr>
          <w:iCs/>
        </w:rPr>
      </w:pPr>
      <w:r w:rsidRPr="006D65DC">
        <w:rPr>
          <w:iCs/>
        </w:rPr>
        <w:t xml:space="preserve">In this contribution, we are going to provide our views on </w:t>
      </w:r>
      <w:r w:rsidR="00242503">
        <w:rPr>
          <w:iCs/>
        </w:rPr>
        <w:t>DSR</w:t>
      </w:r>
      <w:r w:rsidR="0045765E">
        <w:rPr>
          <w:iCs/>
        </w:rPr>
        <w:t xml:space="preserve"> </w:t>
      </w:r>
      <w:r w:rsidR="006701E9">
        <w:rPr>
          <w:iCs/>
        </w:rPr>
        <w:t>cancellation</w:t>
      </w:r>
      <w:r w:rsidR="0045765E">
        <w:rPr>
          <w:iCs/>
        </w:rPr>
        <w:t>. In addition, we also discuss</w:t>
      </w:r>
      <w:r w:rsidR="00F762FD">
        <w:rPr>
          <w:iCs/>
        </w:rPr>
        <w:t xml:space="preserve"> the</w:t>
      </w:r>
      <w:r w:rsidR="000E0D9A">
        <w:rPr>
          <w:iCs/>
        </w:rPr>
        <w:t xml:space="preserve"> </w:t>
      </w:r>
      <w:r w:rsidR="006701E9">
        <w:rPr>
          <w:iCs/>
        </w:rPr>
        <w:t xml:space="preserve">SR </w:t>
      </w:r>
      <w:r w:rsidR="0045765E">
        <w:rPr>
          <w:iCs/>
        </w:rPr>
        <w:t xml:space="preserve">mechanism </w:t>
      </w:r>
      <w:r w:rsidR="006701E9">
        <w:rPr>
          <w:iCs/>
        </w:rPr>
        <w:t xml:space="preserve">for </w:t>
      </w:r>
      <w:r w:rsidR="00F762FD">
        <w:rPr>
          <w:iCs/>
        </w:rPr>
        <w:t xml:space="preserve">triggered/pending </w:t>
      </w:r>
      <w:r w:rsidR="006701E9">
        <w:rPr>
          <w:iCs/>
        </w:rPr>
        <w:t>DSR</w:t>
      </w:r>
      <w:r w:rsidR="000E0D9A">
        <w:rPr>
          <w:iCs/>
        </w:rPr>
        <w:t>.</w:t>
      </w:r>
    </w:p>
    <w:p w14:paraId="38947E7E" w14:textId="4AD03317" w:rsidR="00F63454" w:rsidRPr="00BD3C46" w:rsidRDefault="003569D6" w:rsidP="00F63454">
      <w:pPr>
        <w:pStyle w:val="Heading1"/>
        <w:rPr>
          <w:lang w:val="en-US"/>
        </w:rPr>
      </w:pPr>
      <w:r>
        <w:rPr>
          <w:lang w:val="en-US"/>
        </w:rPr>
        <w:t>Discussion</w:t>
      </w:r>
      <w:r w:rsidR="004E6A7D">
        <w:rPr>
          <w:lang w:val="en-US"/>
        </w:rPr>
        <w:t>s</w:t>
      </w:r>
    </w:p>
    <w:p w14:paraId="6522AFEA" w14:textId="43AFBA1D" w:rsidR="00BD3C46" w:rsidRDefault="00BD3C46" w:rsidP="00BD3C46">
      <w:pPr>
        <w:pStyle w:val="Heading2"/>
        <w:rPr>
          <w:color w:val="000000" w:themeColor="text1"/>
          <w:lang w:val="en-US"/>
        </w:rPr>
      </w:pPr>
      <w:r>
        <w:rPr>
          <w:color w:val="000000" w:themeColor="text1"/>
          <w:lang w:val="en-US"/>
        </w:rPr>
        <w:t>DSR Cancellation</w:t>
      </w:r>
    </w:p>
    <w:p w14:paraId="0327D8E3" w14:textId="623D23B9" w:rsidR="00D31511" w:rsidRDefault="00D31511" w:rsidP="00D31511">
      <w:r>
        <w:t xml:space="preserve">Based on the </w:t>
      </w:r>
      <w:r w:rsidR="000C79AE">
        <w:t>agreement</w:t>
      </w:r>
      <w:r w:rsidR="00697574">
        <w:t>s</w:t>
      </w:r>
      <w:r>
        <w:t xml:space="preserve">, a DSR may be triggered </w:t>
      </w:r>
      <w:r w:rsidR="001467BE">
        <w:t>when</w:t>
      </w:r>
      <w:r>
        <w:t xml:space="preserve"> the </w:t>
      </w:r>
      <w:r w:rsidR="006A08D0">
        <w:t>smallest</w:t>
      </w:r>
      <w:r w:rsidR="005A55A7">
        <w:t xml:space="preserve"> </w:t>
      </w:r>
      <w:r>
        <w:t>remaining time of</w:t>
      </w:r>
      <w:r w:rsidR="00A02210">
        <w:t xml:space="preserve"> the PDCP discard timer among all</w:t>
      </w:r>
      <w:r>
        <w:t xml:space="preserve"> </w:t>
      </w:r>
      <w:r w:rsidR="00A02210">
        <w:t>(</w:t>
      </w:r>
      <w:r>
        <w:t>PDCP</w:t>
      </w:r>
      <w:r w:rsidR="00C82CA5">
        <w:t>/RLC</w:t>
      </w:r>
      <w:r w:rsidR="00A02210">
        <w:t>)</w:t>
      </w:r>
      <w:r>
        <w:t xml:space="preserve"> </w:t>
      </w:r>
      <w:r w:rsidR="0094726F">
        <w:t>S</w:t>
      </w:r>
      <w:r>
        <w:t>DU</w:t>
      </w:r>
      <w:r w:rsidR="00571156">
        <w:t>s</w:t>
      </w:r>
      <w:r w:rsidR="006D7E3F">
        <w:t xml:space="preserve"> in a LCG</w:t>
      </w:r>
      <w:r>
        <w:t xml:space="preserve"> is below the network configured time threshold. In one case, when the </w:t>
      </w:r>
      <w:r w:rsidR="00B93A6C">
        <w:t xml:space="preserve">PDCP </w:t>
      </w:r>
      <w:r>
        <w:t xml:space="preserve">discard timer of </w:t>
      </w:r>
      <w:r w:rsidR="006D7E3F">
        <w:t>the</w:t>
      </w:r>
      <w:r>
        <w:t xml:space="preserve"> </w:t>
      </w:r>
      <w:r w:rsidR="00791D33">
        <w:rPr>
          <w:rFonts w:hint="eastAsia"/>
          <w:lang w:eastAsia="zh-TW"/>
        </w:rPr>
        <w:t>S</w:t>
      </w:r>
      <w:r>
        <w:t>DU</w:t>
      </w:r>
      <w:r w:rsidR="006D7E3F">
        <w:t xml:space="preserve"> with the s</w:t>
      </w:r>
      <w:r w:rsidR="00B93A6C">
        <w:t>mall</w:t>
      </w:r>
      <w:r w:rsidR="006D7E3F">
        <w:t>est remaining time</w:t>
      </w:r>
      <w:r>
        <w:t xml:space="preserve"> expires, the</w:t>
      </w:r>
      <w:r w:rsidR="00AE2E74">
        <w:t xml:space="preserve"> corresponding</w:t>
      </w:r>
      <w:r>
        <w:t xml:space="preserve"> PDCP</w:t>
      </w:r>
      <w:r w:rsidR="00AE2E74">
        <w:t>/RLC</w:t>
      </w:r>
      <w:r>
        <w:t xml:space="preserve"> SDU may be discarded. If there is a </w:t>
      </w:r>
      <w:r w:rsidR="006F5EDA">
        <w:t xml:space="preserve">pending </w:t>
      </w:r>
      <w:r>
        <w:t>DSR triggered by th</w:t>
      </w:r>
      <w:r w:rsidR="006F5EDA">
        <w:t>is PDCP/RLC</w:t>
      </w:r>
      <w:r>
        <w:t xml:space="preserve"> SDU, we shall cancel this </w:t>
      </w:r>
      <w:r w:rsidR="00E2402B">
        <w:t>pending</w:t>
      </w:r>
      <w:r>
        <w:t xml:space="preserve"> DSR since the UL grant request via this </w:t>
      </w:r>
      <w:r w:rsidR="00E2402B">
        <w:t>pending</w:t>
      </w:r>
      <w:r>
        <w:t xml:space="preserve"> DSR is not required anymore. In another case, if there is no immediate UL resource for DSR</w:t>
      </w:r>
      <w:r w:rsidR="00841618">
        <w:t xml:space="preserve"> </w:t>
      </w:r>
      <w:r>
        <w:t xml:space="preserve">transmission, a </w:t>
      </w:r>
      <w:r w:rsidR="00E2402B">
        <w:t>pending</w:t>
      </w:r>
      <w:r>
        <w:t xml:space="preserve"> DSR may eventually become useless while considering the processing time in both sides and the RTT. Thus, to avoid unnecessary DSR reporting, we propose that</w:t>
      </w:r>
      <w:r w:rsidR="009328F7">
        <w:t xml:space="preserve"> </w:t>
      </w:r>
      <w:r>
        <w:t xml:space="preserve">a </w:t>
      </w:r>
      <w:r w:rsidR="00ED6D1F">
        <w:t>pending</w:t>
      </w:r>
      <w:r>
        <w:t xml:space="preserve"> DSR </w:t>
      </w:r>
      <w:r w:rsidR="00E60140">
        <w:t>shall</w:t>
      </w:r>
      <w:r>
        <w:t xml:space="preserve"> be cancelled when </w:t>
      </w:r>
      <w:r w:rsidR="0061507A">
        <w:t>some</w:t>
      </w:r>
      <w:r>
        <w:t xml:space="preserve"> condition(s) for the DSR</w:t>
      </w:r>
      <w:r w:rsidR="00A95830">
        <w:t xml:space="preserve"> cancellation</w:t>
      </w:r>
      <w:r>
        <w:t xml:space="preserve"> is satisfied</w:t>
      </w:r>
      <w:r w:rsidR="008C6F1C">
        <w:t>.</w:t>
      </w:r>
    </w:p>
    <w:p w14:paraId="2AB81FAF" w14:textId="6759B4EB" w:rsidR="00D31511" w:rsidRPr="008C6F1C" w:rsidRDefault="00D31511" w:rsidP="00D31511">
      <w:pPr>
        <w:rPr>
          <w:b/>
          <w:bCs/>
        </w:rPr>
      </w:pPr>
      <w:r w:rsidRPr="008C6F1C">
        <w:rPr>
          <w:b/>
          <w:bCs/>
        </w:rPr>
        <w:t xml:space="preserve">Proposal 1: A </w:t>
      </w:r>
      <w:r w:rsidR="00BF5970" w:rsidRPr="00BF5970">
        <w:rPr>
          <w:b/>
          <w:bCs/>
        </w:rPr>
        <w:t>pending DSR shall be cancelled when some condition(s) for the DSR cancellation is satisfied.</w:t>
      </w:r>
    </w:p>
    <w:p w14:paraId="55DA978C" w14:textId="471E7D4D" w:rsidR="00826106" w:rsidRDefault="00EE71D7" w:rsidP="00D31511">
      <w:r>
        <w:t>In our view, t</w:t>
      </w:r>
      <w:r w:rsidR="00ED239F">
        <w:t xml:space="preserve">here </w:t>
      </w:r>
      <w:r w:rsidR="00246E5E">
        <w:t>are</w:t>
      </w:r>
      <w:r w:rsidR="00ED239F">
        <w:t xml:space="preserve"> two way</w:t>
      </w:r>
      <w:r w:rsidR="00342A24">
        <w:t>s</w:t>
      </w:r>
      <w:r w:rsidR="00ED239F">
        <w:t xml:space="preserve"> to </w:t>
      </w:r>
      <w:r w:rsidR="00251492">
        <w:t>identify whether a pending DSR</w:t>
      </w:r>
      <w:r w:rsidR="00A1213F">
        <w:t xml:space="preserve"> for a LCG</w:t>
      </w:r>
      <w:r w:rsidR="00251492">
        <w:t xml:space="preserve"> </w:t>
      </w:r>
      <w:r w:rsidR="00C7791A">
        <w:t>shall be cancelled</w:t>
      </w:r>
      <w:r w:rsidR="00E333CF">
        <w:t>. O</w:t>
      </w:r>
      <w:r w:rsidR="00D55AAB">
        <w:t>ne is timer</w:t>
      </w:r>
      <w:r w:rsidR="00E333CF">
        <w:t>-</w:t>
      </w:r>
      <w:r w:rsidR="00D55AAB">
        <w:t xml:space="preserve">based </w:t>
      </w:r>
      <w:r w:rsidR="00332F1E">
        <w:rPr>
          <w:rFonts w:hint="eastAsia"/>
          <w:lang w:eastAsia="zh-TW"/>
        </w:rPr>
        <w:t>c</w:t>
      </w:r>
      <w:r w:rsidR="00332F1E">
        <w:rPr>
          <w:lang w:eastAsia="zh-TW"/>
        </w:rPr>
        <w:t>ancellation</w:t>
      </w:r>
      <w:r w:rsidR="0056035B">
        <w:rPr>
          <w:rFonts w:hint="eastAsia"/>
          <w:lang w:eastAsia="zh-TW"/>
        </w:rPr>
        <w:t>.</w:t>
      </w:r>
      <w:r w:rsidR="003F6896">
        <w:t xml:space="preserve"> </w:t>
      </w:r>
      <w:r w:rsidR="003F6896">
        <w:rPr>
          <w:lang w:eastAsia="zh-TW"/>
        </w:rPr>
        <w:t xml:space="preserve">More specifically, the UE may be configured a MAC timer (e.g., </w:t>
      </w:r>
      <w:proofErr w:type="spellStart"/>
      <w:r w:rsidR="003F6896" w:rsidRPr="00980D61">
        <w:rPr>
          <w:i/>
          <w:iCs/>
          <w:lang w:eastAsia="zh-TW"/>
        </w:rPr>
        <w:t>DSRCancellationTimer</w:t>
      </w:r>
      <w:proofErr w:type="spellEnd"/>
      <w:r w:rsidR="003F6896">
        <w:rPr>
          <w:lang w:eastAsia="zh-TW"/>
        </w:rPr>
        <w:t xml:space="preserve">) </w:t>
      </w:r>
      <w:r w:rsidR="00E803E3">
        <w:rPr>
          <w:lang w:eastAsia="zh-TW"/>
        </w:rPr>
        <w:t>per LCG</w:t>
      </w:r>
      <w:r w:rsidR="001A64EE">
        <w:rPr>
          <w:lang w:eastAsia="zh-TW"/>
        </w:rPr>
        <w:t>,</w:t>
      </w:r>
      <w:r w:rsidR="001A64EE">
        <w:t xml:space="preserve"> where the value of the </w:t>
      </w:r>
      <w:proofErr w:type="spellStart"/>
      <w:r w:rsidR="001A64EE" w:rsidRPr="00AF2340">
        <w:rPr>
          <w:i/>
          <w:iCs/>
        </w:rPr>
        <w:t>DSR</w:t>
      </w:r>
      <w:r w:rsidR="001A64EE">
        <w:rPr>
          <w:i/>
          <w:iCs/>
        </w:rPr>
        <w:t>Cancellation</w:t>
      </w:r>
      <w:r w:rsidR="001A64EE" w:rsidRPr="00AF2340">
        <w:rPr>
          <w:i/>
          <w:iCs/>
        </w:rPr>
        <w:t>Timer</w:t>
      </w:r>
      <w:proofErr w:type="spellEnd"/>
      <w:r w:rsidR="001A64EE">
        <w:t xml:space="preserve"> can be set considering the </w:t>
      </w:r>
      <w:r w:rsidR="003C710F">
        <w:t xml:space="preserve">value of </w:t>
      </w:r>
      <w:r w:rsidR="00D54D60">
        <w:t xml:space="preserve">the </w:t>
      </w:r>
      <w:r w:rsidR="003C710F">
        <w:t xml:space="preserve">network configured time </w:t>
      </w:r>
      <w:r w:rsidR="003C710F">
        <w:lastRenderedPageBreak/>
        <w:t xml:space="preserve">threshold for </w:t>
      </w:r>
      <w:r w:rsidR="00EC6AB2">
        <w:t xml:space="preserve">the LCG </w:t>
      </w:r>
      <w:r w:rsidR="001A64EE">
        <w:t>as well as the processing time in both sides and the RTT.</w:t>
      </w:r>
      <w:r w:rsidR="0056035B">
        <w:t xml:space="preserve"> </w:t>
      </w:r>
      <w:r w:rsidR="006F4BB3">
        <w:t>W</w:t>
      </w:r>
      <w:r w:rsidR="005A1482">
        <w:t>hen the MAC</w:t>
      </w:r>
      <w:r w:rsidR="00D8119A">
        <w:t xml:space="preserve"> </w:t>
      </w:r>
      <w:r w:rsidR="0030264C">
        <w:t>la</w:t>
      </w:r>
      <w:r w:rsidR="00D8119A">
        <w:t>y</w:t>
      </w:r>
      <w:r w:rsidR="0030264C">
        <w:t>er</w:t>
      </w:r>
      <w:r w:rsidR="005A1482">
        <w:t xml:space="preserve"> triggers</w:t>
      </w:r>
      <w:r w:rsidR="0056035B">
        <w:t xml:space="preserve"> </w:t>
      </w:r>
      <w:r w:rsidR="005A1482">
        <w:t>a DSR</w:t>
      </w:r>
      <w:r w:rsidR="007D1B4A">
        <w:t xml:space="preserve"> for a LCG</w:t>
      </w:r>
      <w:r w:rsidR="0056035B">
        <w:t xml:space="preserve">, </w:t>
      </w:r>
      <w:r w:rsidR="004E46AE">
        <w:t xml:space="preserve">the </w:t>
      </w:r>
      <w:r w:rsidR="00AE4F96">
        <w:t>MAC</w:t>
      </w:r>
      <w:r w:rsidR="005A1482">
        <w:t xml:space="preserve"> </w:t>
      </w:r>
      <w:r w:rsidR="0030264C">
        <w:t>may</w:t>
      </w:r>
      <w:r w:rsidR="004E46AE">
        <w:t xml:space="preserve"> start </w:t>
      </w:r>
      <w:r w:rsidR="005A30B4">
        <w:t>the</w:t>
      </w:r>
      <w:r w:rsidR="004E46AE">
        <w:t xml:space="preserve"> </w:t>
      </w:r>
      <w:proofErr w:type="spellStart"/>
      <w:r w:rsidR="00AF2340" w:rsidRPr="00AF2340">
        <w:rPr>
          <w:i/>
          <w:iCs/>
        </w:rPr>
        <w:t>DSR</w:t>
      </w:r>
      <w:r w:rsidR="00AD2507">
        <w:rPr>
          <w:i/>
          <w:iCs/>
        </w:rPr>
        <w:t>Cancellation</w:t>
      </w:r>
      <w:r w:rsidR="00AF2340" w:rsidRPr="00AF2340">
        <w:rPr>
          <w:i/>
          <w:iCs/>
        </w:rPr>
        <w:t>T</w:t>
      </w:r>
      <w:r w:rsidR="004E46AE" w:rsidRPr="00AF2340">
        <w:rPr>
          <w:i/>
          <w:iCs/>
        </w:rPr>
        <w:t>imer</w:t>
      </w:r>
      <w:proofErr w:type="spellEnd"/>
      <w:r w:rsidR="007B6E42">
        <w:t xml:space="preserve"> </w:t>
      </w:r>
      <w:r w:rsidR="007D1B4A">
        <w:t>for the</w:t>
      </w:r>
      <w:r w:rsidR="007B6E42">
        <w:t xml:space="preserve"> LCG</w:t>
      </w:r>
      <w:r w:rsidR="006F4BB3">
        <w:t xml:space="preserve"> if configured</w:t>
      </w:r>
      <w:r w:rsidR="001A64EE">
        <w:t>.</w:t>
      </w:r>
      <w:r w:rsidR="004E46AE">
        <w:t xml:space="preserve"> </w:t>
      </w:r>
      <w:r w:rsidR="007D1B4A">
        <w:t>Once</w:t>
      </w:r>
      <w:r w:rsidR="004E46AE">
        <w:t xml:space="preserve"> the </w:t>
      </w:r>
      <w:proofErr w:type="spellStart"/>
      <w:r w:rsidR="00AD2507" w:rsidRPr="00AF2340">
        <w:rPr>
          <w:i/>
          <w:iCs/>
        </w:rPr>
        <w:t>DSR</w:t>
      </w:r>
      <w:r w:rsidR="00AD2507">
        <w:rPr>
          <w:i/>
          <w:iCs/>
        </w:rPr>
        <w:t>Cancellation</w:t>
      </w:r>
      <w:r w:rsidR="00AD2507" w:rsidRPr="00AF2340">
        <w:rPr>
          <w:i/>
          <w:iCs/>
        </w:rPr>
        <w:t>Timer</w:t>
      </w:r>
      <w:proofErr w:type="spellEnd"/>
      <w:r w:rsidR="00AD2507">
        <w:t xml:space="preserve"> </w:t>
      </w:r>
      <w:r w:rsidR="00707EC8">
        <w:t>for a LCG</w:t>
      </w:r>
      <w:r w:rsidR="004E46AE">
        <w:t xml:space="preserve"> expires, the </w:t>
      </w:r>
      <w:r w:rsidR="00707EC8">
        <w:t>MAC</w:t>
      </w:r>
      <w:r w:rsidR="004E46AE">
        <w:t xml:space="preserve"> </w:t>
      </w:r>
      <w:r w:rsidR="00707EC8">
        <w:t xml:space="preserve">shall </w:t>
      </w:r>
      <w:r w:rsidR="002B2BEF">
        <w:t xml:space="preserve">cancel the </w:t>
      </w:r>
      <w:r w:rsidR="00707EC8">
        <w:t xml:space="preserve">pending </w:t>
      </w:r>
      <w:r w:rsidR="002B2BEF">
        <w:t>DSR</w:t>
      </w:r>
      <w:r w:rsidR="00707EC8">
        <w:t xml:space="preserve"> for the LCG</w:t>
      </w:r>
      <w:r w:rsidR="002B2BEF">
        <w:t>.</w:t>
      </w:r>
      <w:r w:rsidR="00882435">
        <w:t xml:space="preserve"> </w:t>
      </w:r>
      <w:r w:rsidR="00AD2507">
        <w:t>The other way</w:t>
      </w:r>
      <w:r w:rsidR="002B2BEF">
        <w:t xml:space="preserve"> is </w:t>
      </w:r>
      <w:r w:rsidR="00B2394D">
        <w:t xml:space="preserve">based on a </w:t>
      </w:r>
      <w:r w:rsidR="00AE4F96">
        <w:t xml:space="preserve">cross-layer indication. When </w:t>
      </w:r>
      <w:r w:rsidR="00626AF0">
        <w:rPr>
          <w:lang w:eastAsia="zh-TW"/>
        </w:rPr>
        <w:t>the upper layer</w:t>
      </w:r>
      <w:r w:rsidR="00D644E3">
        <w:rPr>
          <w:lang w:eastAsia="zh-TW"/>
        </w:rPr>
        <w:t>(</w:t>
      </w:r>
      <w:r w:rsidR="003A47CC">
        <w:rPr>
          <w:lang w:eastAsia="zh-TW"/>
        </w:rPr>
        <w:t>s</w:t>
      </w:r>
      <w:r w:rsidR="00D644E3">
        <w:rPr>
          <w:lang w:eastAsia="zh-TW"/>
        </w:rPr>
        <w:t>)</w:t>
      </w:r>
      <w:r w:rsidR="00C1039B">
        <w:rPr>
          <w:lang w:eastAsia="zh-TW"/>
        </w:rPr>
        <w:t xml:space="preserve"> </w:t>
      </w:r>
      <w:r w:rsidR="00C1039B">
        <w:rPr>
          <w:rFonts w:hint="eastAsia"/>
          <w:lang w:eastAsia="zh-TW"/>
        </w:rPr>
        <w:t>i</w:t>
      </w:r>
      <w:r w:rsidR="00C1039B">
        <w:rPr>
          <w:lang w:eastAsia="zh-TW"/>
        </w:rPr>
        <w:t>dentifies some SDU(s) may become</w:t>
      </w:r>
      <w:r w:rsidR="00796254">
        <w:rPr>
          <w:lang w:eastAsia="zh-TW"/>
        </w:rPr>
        <w:t xml:space="preserve"> useless (e.g.,</w:t>
      </w:r>
      <w:r w:rsidR="00626AF0">
        <w:rPr>
          <w:rFonts w:hint="eastAsia"/>
          <w:lang w:eastAsia="zh-TW"/>
        </w:rPr>
        <w:t xml:space="preserve"> </w:t>
      </w:r>
      <w:r w:rsidR="00367363">
        <w:rPr>
          <w:rFonts w:hint="eastAsia"/>
          <w:lang w:eastAsia="zh-TW"/>
        </w:rPr>
        <w:t>t</w:t>
      </w:r>
      <w:r w:rsidR="00367363">
        <w:rPr>
          <w:lang w:eastAsia="zh-TW"/>
        </w:rPr>
        <w:t>he</w:t>
      </w:r>
      <w:r w:rsidR="00626AF0">
        <w:rPr>
          <w:lang w:eastAsia="zh-TW"/>
        </w:rPr>
        <w:t xml:space="preserve"> </w:t>
      </w:r>
      <w:r w:rsidR="00C624C6">
        <w:rPr>
          <w:lang w:eastAsia="zh-TW"/>
        </w:rPr>
        <w:t>S</w:t>
      </w:r>
      <w:r w:rsidR="00D7258E">
        <w:rPr>
          <w:lang w:eastAsia="zh-TW"/>
        </w:rPr>
        <w:t>DU</w:t>
      </w:r>
      <w:r w:rsidR="00367363">
        <w:rPr>
          <w:lang w:eastAsia="zh-TW"/>
        </w:rPr>
        <w:t xml:space="preserve"> </w:t>
      </w:r>
      <w:r w:rsidR="00796254">
        <w:rPr>
          <w:lang w:eastAsia="zh-TW"/>
        </w:rPr>
        <w:t xml:space="preserve">is discarded or </w:t>
      </w:r>
      <w:r w:rsidR="00DF3634">
        <w:rPr>
          <w:lang w:eastAsia="zh-TW"/>
        </w:rPr>
        <w:t>the</w:t>
      </w:r>
      <w:r w:rsidR="00367363">
        <w:rPr>
          <w:lang w:eastAsia="zh-TW"/>
        </w:rPr>
        <w:t xml:space="preserve"> remaining time</w:t>
      </w:r>
      <w:r w:rsidR="00B23AD1" w:rsidRPr="00B23AD1">
        <w:t xml:space="preserve"> </w:t>
      </w:r>
      <w:r w:rsidR="00B23AD1">
        <w:t>of the PDCP discard timer</w:t>
      </w:r>
      <w:r w:rsidR="001F4BE0">
        <w:rPr>
          <w:lang w:eastAsia="zh-TW"/>
        </w:rPr>
        <w:t xml:space="preserve"> </w:t>
      </w:r>
      <w:r w:rsidR="00DF3634">
        <w:rPr>
          <w:lang w:eastAsia="zh-TW"/>
        </w:rPr>
        <w:t xml:space="preserve">is below a </w:t>
      </w:r>
      <w:r w:rsidR="00AB6961">
        <w:rPr>
          <w:lang w:eastAsia="zh-TW"/>
        </w:rPr>
        <w:t>time threshold for DSR cancellation)</w:t>
      </w:r>
      <w:r w:rsidR="00897634">
        <w:rPr>
          <w:lang w:eastAsia="zh-TW"/>
        </w:rPr>
        <w:t>, the upper layer</w:t>
      </w:r>
      <w:r w:rsidR="00B23AD1">
        <w:rPr>
          <w:lang w:eastAsia="zh-TW"/>
        </w:rPr>
        <w:t>(</w:t>
      </w:r>
      <w:r w:rsidR="003A47CC">
        <w:rPr>
          <w:lang w:eastAsia="zh-TW"/>
        </w:rPr>
        <w:t>s</w:t>
      </w:r>
      <w:r w:rsidR="00B23AD1">
        <w:rPr>
          <w:lang w:eastAsia="zh-TW"/>
        </w:rPr>
        <w:t>)</w:t>
      </w:r>
      <w:r w:rsidR="005270C3">
        <w:rPr>
          <w:lang w:eastAsia="zh-TW"/>
        </w:rPr>
        <w:t xml:space="preserve"> </w:t>
      </w:r>
      <w:r w:rsidR="00B23AD1">
        <w:rPr>
          <w:lang w:eastAsia="zh-TW"/>
        </w:rPr>
        <w:t>may</w:t>
      </w:r>
      <w:r w:rsidR="00FB53A6">
        <w:t xml:space="preserve"> indicate</w:t>
      </w:r>
      <w:r w:rsidR="001445E3">
        <w:t xml:space="preserve"> the</w:t>
      </w:r>
      <w:r w:rsidR="00FB53A6">
        <w:t xml:space="preserve"> MAC</w:t>
      </w:r>
      <w:r w:rsidR="00DD1ECA">
        <w:t xml:space="preserve"> </w:t>
      </w:r>
      <w:r w:rsidR="001445E3">
        <w:t xml:space="preserve">layer </w:t>
      </w:r>
      <w:r w:rsidR="00DD1ECA">
        <w:t>this information</w:t>
      </w:r>
      <w:r w:rsidR="00FB53A6">
        <w:t xml:space="preserve">. </w:t>
      </w:r>
      <w:r w:rsidR="002C0174">
        <w:t xml:space="preserve">When the MAC </w:t>
      </w:r>
      <w:r w:rsidR="0030264C">
        <w:t>la</w:t>
      </w:r>
      <w:r w:rsidR="002C0174">
        <w:t>y</w:t>
      </w:r>
      <w:r w:rsidR="0030264C">
        <w:t>er</w:t>
      </w:r>
      <w:r w:rsidR="002C0174">
        <w:t xml:space="preserve"> receives </w:t>
      </w:r>
      <w:r w:rsidR="00AB6961">
        <w:t>the</w:t>
      </w:r>
      <w:r w:rsidR="002C0174">
        <w:t xml:space="preserve"> indication</w:t>
      </w:r>
      <w:r w:rsidR="0030264C">
        <w:t xml:space="preserve"> fr</w:t>
      </w:r>
      <w:r w:rsidR="00AC4353">
        <w:t>om</w:t>
      </w:r>
      <w:r w:rsidR="0030264C">
        <w:t xml:space="preserve"> </w:t>
      </w:r>
      <w:proofErr w:type="gramStart"/>
      <w:r w:rsidR="0030264C">
        <w:t>a</w:t>
      </w:r>
      <w:proofErr w:type="gramEnd"/>
      <w:r w:rsidR="0030264C">
        <w:t xml:space="preserve"> LCG</w:t>
      </w:r>
      <w:r w:rsidR="00633048">
        <w:t>, i</w:t>
      </w:r>
      <w:r w:rsidR="00FB53A6">
        <w:t>f there is a pending DSR</w:t>
      </w:r>
      <w:r w:rsidR="007D1D74">
        <w:t xml:space="preserve"> </w:t>
      </w:r>
      <w:r w:rsidR="00263A98">
        <w:t>for th</w:t>
      </w:r>
      <w:r w:rsidR="0030264C">
        <w:t>is</w:t>
      </w:r>
      <w:r w:rsidR="00263A98">
        <w:t xml:space="preserve"> LCG</w:t>
      </w:r>
      <w:r w:rsidR="00FB53A6">
        <w:t>, the MAC</w:t>
      </w:r>
      <w:r w:rsidR="0030264C">
        <w:t xml:space="preserve"> layer</w:t>
      </w:r>
      <w:r w:rsidR="006D6A9C">
        <w:t xml:space="preserve"> shall</w:t>
      </w:r>
      <w:r w:rsidR="00FB53A6">
        <w:t xml:space="preserve"> cancel the</w:t>
      </w:r>
      <w:r w:rsidR="00841C96">
        <w:t xml:space="preserve"> pending</w:t>
      </w:r>
      <w:r w:rsidR="00FB53A6">
        <w:t xml:space="preserve"> DSR. </w:t>
      </w:r>
    </w:p>
    <w:p w14:paraId="6C214FEA" w14:textId="2F1E0BC9" w:rsidR="00CB0D41" w:rsidRDefault="00A47371" w:rsidP="00D31511">
      <w:pPr>
        <w:rPr>
          <w:lang w:eastAsia="zh-TW"/>
        </w:rPr>
      </w:pPr>
      <w:r>
        <w:rPr>
          <w:lang w:eastAsia="zh-TW"/>
        </w:rPr>
        <w:t>Regarding</w:t>
      </w:r>
      <w:r w:rsidR="00B546CB">
        <w:rPr>
          <w:lang w:eastAsia="zh-TW"/>
        </w:rPr>
        <w:t xml:space="preserve"> </w:t>
      </w:r>
      <w:r>
        <w:rPr>
          <w:lang w:eastAsia="zh-TW"/>
        </w:rPr>
        <w:t>the</w:t>
      </w:r>
      <w:r w:rsidR="00B546CB">
        <w:rPr>
          <w:lang w:eastAsia="zh-TW"/>
        </w:rPr>
        <w:t xml:space="preserve"> cross-layer </w:t>
      </w:r>
      <w:proofErr w:type="gramStart"/>
      <w:r w:rsidR="00B546CB">
        <w:rPr>
          <w:lang w:eastAsia="zh-TW"/>
        </w:rPr>
        <w:t>indication</w:t>
      </w:r>
      <w:r>
        <w:rPr>
          <w:lang w:eastAsia="zh-TW"/>
        </w:rPr>
        <w:t xml:space="preserve"> based</w:t>
      </w:r>
      <w:proofErr w:type="gramEnd"/>
      <w:r>
        <w:rPr>
          <w:lang w:eastAsia="zh-TW"/>
        </w:rPr>
        <w:t xml:space="preserve"> cancellation</w:t>
      </w:r>
      <w:r w:rsidR="00B546CB">
        <w:rPr>
          <w:lang w:eastAsia="zh-TW"/>
        </w:rPr>
        <w:t xml:space="preserve">, </w:t>
      </w:r>
      <w:r w:rsidR="00263BA5">
        <w:rPr>
          <w:rFonts w:hint="eastAsia"/>
          <w:lang w:eastAsia="zh-TW"/>
        </w:rPr>
        <w:t>a</w:t>
      </w:r>
      <w:r w:rsidR="00263BA5">
        <w:rPr>
          <w:lang w:eastAsia="zh-TW"/>
        </w:rPr>
        <w:t xml:space="preserve">dditional </w:t>
      </w:r>
      <w:r w:rsidR="00231286">
        <w:rPr>
          <w:lang w:eastAsia="zh-TW"/>
        </w:rPr>
        <w:t>spec</w:t>
      </w:r>
      <w:r>
        <w:rPr>
          <w:lang w:eastAsia="zh-TW"/>
        </w:rPr>
        <w:t>.</w:t>
      </w:r>
      <w:r w:rsidR="00231286">
        <w:rPr>
          <w:lang w:eastAsia="zh-TW"/>
        </w:rPr>
        <w:t xml:space="preserve"> effort </w:t>
      </w:r>
      <w:r w:rsidR="00D9686A">
        <w:rPr>
          <w:lang w:eastAsia="zh-TW"/>
        </w:rPr>
        <w:t>may be</w:t>
      </w:r>
      <w:r w:rsidR="00231286">
        <w:rPr>
          <w:lang w:eastAsia="zh-TW"/>
        </w:rPr>
        <w:t xml:space="preserve"> required for </w:t>
      </w:r>
      <w:r w:rsidR="00D9686A">
        <w:rPr>
          <w:lang w:eastAsia="zh-TW"/>
        </w:rPr>
        <w:t>PDCP/RLC/MAC</w:t>
      </w:r>
      <w:r w:rsidR="00231286">
        <w:rPr>
          <w:lang w:eastAsia="zh-TW"/>
        </w:rPr>
        <w:t xml:space="preserve"> layer</w:t>
      </w:r>
      <w:r w:rsidR="0015694E">
        <w:rPr>
          <w:lang w:eastAsia="zh-TW"/>
        </w:rPr>
        <w:t xml:space="preserve">, which may </w:t>
      </w:r>
      <w:r w:rsidR="00402695">
        <w:rPr>
          <w:lang w:eastAsia="zh-TW"/>
        </w:rPr>
        <w:t xml:space="preserve">have </w:t>
      </w:r>
      <w:r w:rsidR="0015694E">
        <w:rPr>
          <w:lang w:eastAsia="zh-TW"/>
        </w:rPr>
        <w:t>much spec impact.</w:t>
      </w:r>
      <w:r w:rsidR="000A1483">
        <w:rPr>
          <w:lang w:eastAsia="zh-TW"/>
        </w:rPr>
        <w:t xml:space="preserve"> In addition, </w:t>
      </w:r>
      <w:r w:rsidR="00862111">
        <w:rPr>
          <w:lang w:eastAsia="zh-TW"/>
        </w:rPr>
        <w:t xml:space="preserve">it is noted that a LCG can include </w:t>
      </w:r>
      <w:r w:rsidR="00A33019">
        <w:rPr>
          <w:lang w:eastAsia="zh-TW"/>
        </w:rPr>
        <w:t>more than one LCHs, where each LCH corresponds to a PDCP entity</w:t>
      </w:r>
      <w:r w:rsidR="00230827">
        <w:rPr>
          <w:lang w:eastAsia="zh-TW"/>
        </w:rPr>
        <w:t xml:space="preserve"> as well as one or</w:t>
      </w:r>
      <w:r w:rsidR="00F1077D">
        <w:rPr>
          <w:lang w:eastAsia="zh-TW"/>
        </w:rPr>
        <w:t xml:space="preserve"> more than one RLC entities</w:t>
      </w:r>
      <w:r w:rsidR="0051009E">
        <w:rPr>
          <w:lang w:eastAsia="zh-TW"/>
        </w:rPr>
        <w:t>, which may increase</w:t>
      </w:r>
      <w:r w:rsidR="00D27238">
        <w:rPr>
          <w:lang w:eastAsia="zh-TW"/>
        </w:rPr>
        <w:t xml:space="preserve"> cross-layer signalling overhead</w:t>
      </w:r>
      <w:r w:rsidR="007D6357">
        <w:rPr>
          <w:lang w:eastAsia="zh-TW"/>
        </w:rPr>
        <w:t>.</w:t>
      </w:r>
      <w:r w:rsidR="00F418BE">
        <w:rPr>
          <w:lang w:eastAsia="zh-TW"/>
        </w:rPr>
        <w:t xml:space="preserve"> </w:t>
      </w:r>
      <w:r w:rsidR="0015694E">
        <w:rPr>
          <w:lang w:eastAsia="zh-TW"/>
        </w:rPr>
        <w:t xml:space="preserve">By contrast, </w:t>
      </w:r>
      <w:r w:rsidR="00826106">
        <w:rPr>
          <w:lang w:eastAsia="zh-TW"/>
        </w:rPr>
        <w:t>for</w:t>
      </w:r>
      <w:r w:rsidR="00747D69">
        <w:rPr>
          <w:lang w:eastAsia="zh-TW"/>
        </w:rPr>
        <w:t xml:space="preserve"> the timer-based cancellation</w:t>
      </w:r>
      <w:r w:rsidR="005F7CCD">
        <w:rPr>
          <w:lang w:eastAsia="zh-TW"/>
        </w:rPr>
        <w:t xml:space="preserve">, </w:t>
      </w:r>
      <w:r w:rsidR="007551CC">
        <w:rPr>
          <w:lang w:eastAsia="zh-TW"/>
        </w:rPr>
        <w:t xml:space="preserve">an </w:t>
      </w:r>
      <w:r w:rsidR="005F7CCD">
        <w:rPr>
          <w:lang w:eastAsia="zh-TW"/>
        </w:rPr>
        <w:t xml:space="preserve">additional timer per LCG </w:t>
      </w:r>
      <w:r w:rsidR="0051009E">
        <w:rPr>
          <w:lang w:eastAsia="zh-TW"/>
        </w:rPr>
        <w:t>may be</w:t>
      </w:r>
      <w:r w:rsidR="005F7CCD">
        <w:rPr>
          <w:lang w:eastAsia="zh-TW"/>
        </w:rPr>
        <w:t xml:space="preserve"> introduced</w:t>
      </w:r>
      <w:r w:rsidR="00747D69">
        <w:rPr>
          <w:lang w:eastAsia="zh-TW"/>
        </w:rPr>
        <w:t xml:space="preserve"> and maintained</w:t>
      </w:r>
      <w:r w:rsidR="005F7CCD">
        <w:rPr>
          <w:lang w:eastAsia="zh-TW"/>
        </w:rPr>
        <w:t xml:space="preserve"> in </w:t>
      </w:r>
      <w:r w:rsidR="00747D69">
        <w:rPr>
          <w:lang w:eastAsia="zh-TW"/>
        </w:rPr>
        <w:t xml:space="preserve">the </w:t>
      </w:r>
      <w:r w:rsidR="005F7CCD">
        <w:rPr>
          <w:lang w:eastAsia="zh-TW"/>
        </w:rPr>
        <w:t>MAC</w:t>
      </w:r>
      <w:r w:rsidR="00747D69">
        <w:rPr>
          <w:lang w:eastAsia="zh-TW"/>
        </w:rPr>
        <w:t xml:space="preserve"> layer</w:t>
      </w:r>
      <w:r w:rsidR="005F7CCD">
        <w:rPr>
          <w:lang w:eastAsia="zh-TW"/>
        </w:rPr>
        <w:t>, which has less spec</w:t>
      </w:r>
      <w:r w:rsidR="0051009E">
        <w:rPr>
          <w:lang w:eastAsia="zh-TW"/>
        </w:rPr>
        <w:t>.</w:t>
      </w:r>
      <w:r w:rsidR="005F7CCD">
        <w:rPr>
          <w:lang w:eastAsia="zh-TW"/>
        </w:rPr>
        <w:t xml:space="preserve"> impact</w:t>
      </w:r>
      <w:r w:rsidR="00BC550D">
        <w:rPr>
          <w:lang w:eastAsia="zh-TW"/>
        </w:rPr>
        <w:t xml:space="preserve"> and has no additional cross-layer signalling</w:t>
      </w:r>
      <w:r w:rsidR="005F7CCD">
        <w:rPr>
          <w:lang w:eastAsia="zh-TW"/>
        </w:rPr>
        <w:t xml:space="preserve">. Thus, we </w:t>
      </w:r>
      <w:r w:rsidR="002D39EF">
        <w:rPr>
          <w:lang w:eastAsia="zh-TW"/>
        </w:rPr>
        <w:t>prefer</w:t>
      </w:r>
      <w:r w:rsidR="005F7CCD">
        <w:rPr>
          <w:lang w:eastAsia="zh-TW"/>
        </w:rPr>
        <w:t xml:space="preserve"> </w:t>
      </w:r>
      <w:r w:rsidR="00747D69">
        <w:rPr>
          <w:lang w:eastAsia="zh-TW"/>
        </w:rPr>
        <w:t xml:space="preserve">the </w:t>
      </w:r>
      <w:r w:rsidR="002D39EF">
        <w:rPr>
          <w:lang w:eastAsia="zh-TW"/>
        </w:rPr>
        <w:t>timer-based cancellation and have the following proposal.</w:t>
      </w:r>
    </w:p>
    <w:p w14:paraId="0CF85874" w14:textId="3B4150C0" w:rsidR="00CB0D41" w:rsidRPr="008768A5" w:rsidRDefault="00882435" w:rsidP="00D31511">
      <w:pPr>
        <w:rPr>
          <w:b/>
          <w:bCs/>
        </w:rPr>
      </w:pPr>
      <w:r w:rsidRPr="008768A5">
        <w:rPr>
          <w:b/>
          <w:bCs/>
        </w:rPr>
        <w:t xml:space="preserve">Proposal 2: </w:t>
      </w:r>
      <w:r w:rsidR="003C38E8" w:rsidRPr="008768A5">
        <w:rPr>
          <w:b/>
          <w:bCs/>
        </w:rPr>
        <w:t>A</w:t>
      </w:r>
      <w:r w:rsidR="000D4FA1" w:rsidRPr="008768A5">
        <w:rPr>
          <w:b/>
          <w:bCs/>
        </w:rPr>
        <w:t xml:space="preserve"> MAC</w:t>
      </w:r>
      <w:r w:rsidR="003C38E8" w:rsidRPr="008768A5">
        <w:rPr>
          <w:b/>
          <w:bCs/>
        </w:rPr>
        <w:t xml:space="preserve"> timer per LCG for DSR cancellation </w:t>
      </w:r>
      <w:r w:rsidR="000D4FA1" w:rsidRPr="008768A5">
        <w:rPr>
          <w:b/>
          <w:bCs/>
        </w:rPr>
        <w:t>is introduced.</w:t>
      </w:r>
      <w:r w:rsidR="00F45329">
        <w:rPr>
          <w:b/>
          <w:bCs/>
        </w:rPr>
        <w:t xml:space="preserve"> </w:t>
      </w:r>
      <w:r w:rsidR="00393F10">
        <w:rPr>
          <w:b/>
          <w:bCs/>
        </w:rPr>
        <w:t>When a DSR for a LCG is triggered</w:t>
      </w:r>
      <w:r w:rsidR="00BB17F6">
        <w:rPr>
          <w:b/>
          <w:bCs/>
        </w:rPr>
        <w:t>,</w:t>
      </w:r>
      <w:r w:rsidR="00393F10">
        <w:rPr>
          <w:b/>
          <w:bCs/>
        </w:rPr>
        <w:t xml:space="preserve"> </w:t>
      </w:r>
      <w:r w:rsidR="00BB17F6">
        <w:rPr>
          <w:b/>
          <w:bCs/>
        </w:rPr>
        <w:t>t</w:t>
      </w:r>
      <w:r w:rsidR="00F45329">
        <w:rPr>
          <w:b/>
          <w:bCs/>
        </w:rPr>
        <w:t xml:space="preserve">he </w:t>
      </w:r>
      <w:r w:rsidR="005E1329">
        <w:rPr>
          <w:b/>
          <w:bCs/>
        </w:rPr>
        <w:t>MAC</w:t>
      </w:r>
      <w:r w:rsidR="00F45329">
        <w:rPr>
          <w:b/>
          <w:bCs/>
        </w:rPr>
        <w:t xml:space="preserve"> </w:t>
      </w:r>
      <w:r w:rsidR="49DF5675" w:rsidRPr="6985F1D7">
        <w:rPr>
          <w:b/>
          <w:bCs/>
        </w:rPr>
        <w:t>start</w:t>
      </w:r>
      <w:r w:rsidR="5648E1AB" w:rsidRPr="6985F1D7">
        <w:rPr>
          <w:b/>
          <w:bCs/>
        </w:rPr>
        <w:t>s</w:t>
      </w:r>
      <w:r w:rsidR="00F45329">
        <w:rPr>
          <w:b/>
          <w:bCs/>
        </w:rPr>
        <w:t xml:space="preserve"> the timer </w:t>
      </w:r>
      <w:r w:rsidR="002450F2">
        <w:rPr>
          <w:b/>
          <w:bCs/>
        </w:rPr>
        <w:t xml:space="preserve">for </w:t>
      </w:r>
      <w:r w:rsidR="00BB17F6">
        <w:rPr>
          <w:b/>
          <w:bCs/>
        </w:rPr>
        <w:t>the</w:t>
      </w:r>
      <w:r w:rsidR="002450F2">
        <w:rPr>
          <w:b/>
          <w:bCs/>
        </w:rPr>
        <w:t xml:space="preserve"> </w:t>
      </w:r>
      <w:r w:rsidR="0037200E">
        <w:rPr>
          <w:b/>
          <w:bCs/>
        </w:rPr>
        <w:t>LCG</w:t>
      </w:r>
      <w:r w:rsidR="00445F4F">
        <w:rPr>
          <w:b/>
          <w:bCs/>
        </w:rPr>
        <w:t>.</w:t>
      </w:r>
      <w:r w:rsidR="000D4FA1" w:rsidRPr="008768A5">
        <w:rPr>
          <w:b/>
          <w:bCs/>
        </w:rPr>
        <w:t xml:space="preserve"> When the timer for</w:t>
      </w:r>
      <w:r w:rsidR="008768A5" w:rsidRPr="008768A5">
        <w:rPr>
          <w:b/>
          <w:bCs/>
        </w:rPr>
        <w:t xml:space="preserve"> </w:t>
      </w:r>
      <w:r w:rsidR="007201C7">
        <w:rPr>
          <w:b/>
          <w:bCs/>
        </w:rPr>
        <w:t>the</w:t>
      </w:r>
      <w:r w:rsidR="008768A5" w:rsidRPr="008768A5">
        <w:rPr>
          <w:b/>
          <w:bCs/>
        </w:rPr>
        <w:t xml:space="preserve"> LCG</w:t>
      </w:r>
      <w:r w:rsidR="000D4FA1" w:rsidRPr="008768A5">
        <w:rPr>
          <w:b/>
          <w:bCs/>
        </w:rPr>
        <w:t xml:space="preserve"> expires</w:t>
      </w:r>
      <w:r w:rsidR="008768A5" w:rsidRPr="008768A5">
        <w:rPr>
          <w:b/>
          <w:bCs/>
        </w:rPr>
        <w:t>, the MAC shall cancel the</w:t>
      </w:r>
      <w:r w:rsidR="00845EC3">
        <w:rPr>
          <w:b/>
          <w:bCs/>
        </w:rPr>
        <w:t xml:space="preserve"> </w:t>
      </w:r>
      <w:r w:rsidR="002D1EC5">
        <w:rPr>
          <w:b/>
          <w:bCs/>
        </w:rPr>
        <w:t>triggered</w:t>
      </w:r>
      <w:r w:rsidR="008768A5" w:rsidRPr="008768A5">
        <w:rPr>
          <w:b/>
          <w:bCs/>
        </w:rPr>
        <w:t xml:space="preserve"> DSR for the LCG.</w:t>
      </w:r>
    </w:p>
    <w:p w14:paraId="0511F50E" w14:textId="557F2A3D" w:rsidR="00BE0DFE" w:rsidRDefault="00291124" w:rsidP="00A4438A">
      <w:pPr>
        <w:pStyle w:val="Heading2"/>
        <w:jc w:val="both"/>
        <w:rPr>
          <w:color w:val="000000" w:themeColor="text1"/>
          <w:lang w:val="en-US"/>
        </w:rPr>
      </w:pPr>
      <w:r>
        <w:rPr>
          <w:color w:val="000000" w:themeColor="text1"/>
          <w:lang w:val="en-US"/>
        </w:rPr>
        <w:t>SR</w:t>
      </w:r>
      <w:r w:rsidR="007A2629">
        <w:rPr>
          <w:color w:val="000000" w:themeColor="text1"/>
          <w:lang w:val="en-US"/>
        </w:rPr>
        <w:t xml:space="preserve"> transmission</w:t>
      </w:r>
      <w:r>
        <w:rPr>
          <w:color w:val="000000" w:themeColor="text1"/>
          <w:lang w:val="en-US"/>
        </w:rPr>
        <w:t xml:space="preserve"> </w:t>
      </w:r>
      <w:r w:rsidR="00A4438A">
        <w:rPr>
          <w:color w:val="000000" w:themeColor="text1"/>
          <w:lang w:val="en-US"/>
        </w:rPr>
        <w:t>for DSR</w:t>
      </w:r>
    </w:p>
    <w:p w14:paraId="4CB03FB2" w14:textId="7D5EE668" w:rsidR="00986DDF" w:rsidRDefault="008811AA" w:rsidP="002F48D5">
      <w:pPr>
        <w:jc w:val="both"/>
        <w:rPr>
          <w:lang w:val="en-US" w:eastAsia="zh-TW"/>
        </w:rPr>
      </w:pPr>
      <w:r>
        <w:rPr>
          <w:lang w:val="en-US" w:eastAsia="zh-TW"/>
        </w:rPr>
        <w:t xml:space="preserve">In legacy, a pending BSR may </w:t>
      </w:r>
      <w:r w:rsidR="00995DE6">
        <w:rPr>
          <w:lang w:val="en-US" w:eastAsia="zh-TW"/>
        </w:rPr>
        <w:t>trigger</w:t>
      </w:r>
      <w:r w:rsidR="006733DD">
        <w:rPr>
          <w:lang w:val="en-US" w:eastAsia="zh-TW"/>
        </w:rPr>
        <w:t xml:space="preserve"> </w:t>
      </w:r>
      <w:r w:rsidR="00EF66A2">
        <w:rPr>
          <w:rFonts w:hint="eastAsia"/>
          <w:lang w:val="en-US" w:eastAsia="zh-TW"/>
        </w:rPr>
        <w:t>a</w:t>
      </w:r>
      <w:r w:rsidR="00EF66A2">
        <w:rPr>
          <w:lang w:val="en-US" w:eastAsia="zh-TW"/>
        </w:rPr>
        <w:t xml:space="preserve"> SR (</w:t>
      </w:r>
      <w:r w:rsidR="006733DD">
        <w:rPr>
          <w:rFonts w:hint="eastAsia"/>
          <w:lang w:val="en-US" w:eastAsia="zh-TW"/>
        </w:rPr>
        <w:t>a</w:t>
      </w:r>
      <w:r w:rsidR="006733DD">
        <w:rPr>
          <w:lang w:val="en-US" w:eastAsia="zh-TW"/>
        </w:rPr>
        <w:t>nd</w:t>
      </w:r>
      <w:r w:rsidR="00EF66A2">
        <w:rPr>
          <w:lang w:val="en-US" w:eastAsia="zh-TW"/>
        </w:rPr>
        <w:t xml:space="preserve"> thus</w:t>
      </w:r>
      <w:r w:rsidR="006733DD">
        <w:rPr>
          <w:lang w:val="en-US" w:eastAsia="zh-TW"/>
        </w:rPr>
        <w:t xml:space="preserve"> perform</w:t>
      </w:r>
      <w:r w:rsidR="00995DE6">
        <w:rPr>
          <w:lang w:val="en-US" w:eastAsia="zh-TW"/>
        </w:rPr>
        <w:t xml:space="preserve"> </w:t>
      </w:r>
      <w:r w:rsidR="008815BB">
        <w:rPr>
          <w:lang w:val="en-US" w:eastAsia="zh-TW"/>
        </w:rPr>
        <w:t>SR</w:t>
      </w:r>
      <w:r w:rsidR="00E57A58">
        <w:rPr>
          <w:lang w:val="en-US" w:eastAsia="zh-TW"/>
        </w:rPr>
        <w:t xml:space="preserve"> </w:t>
      </w:r>
      <w:r w:rsidR="00E57A58">
        <w:rPr>
          <w:rFonts w:hint="eastAsia"/>
          <w:lang w:val="en-US" w:eastAsia="zh-TW"/>
        </w:rPr>
        <w:t>t</w:t>
      </w:r>
      <w:r w:rsidR="00E57A58">
        <w:rPr>
          <w:lang w:val="en-US" w:eastAsia="zh-TW"/>
        </w:rPr>
        <w:t>ransmission</w:t>
      </w:r>
      <w:r w:rsidR="00EF66A2">
        <w:rPr>
          <w:lang w:val="en-US" w:eastAsia="zh-TW"/>
        </w:rPr>
        <w:t>(s)</w:t>
      </w:r>
      <w:r w:rsidR="00C479C9">
        <w:rPr>
          <w:rFonts w:hint="eastAsia"/>
          <w:lang w:val="en-US" w:eastAsia="zh-TW"/>
        </w:rPr>
        <w:t xml:space="preserve"> </w:t>
      </w:r>
      <w:r w:rsidR="00C479C9">
        <w:rPr>
          <w:lang w:val="en-US" w:eastAsia="zh-TW"/>
        </w:rPr>
        <w:t>to request UL resource</w:t>
      </w:r>
      <w:r w:rsidR="001F2486">
        <w:rPr>
          <w:lang w:val="en-US" w:eastAsia="zh-TW"/>
        </w:rPr>
        <w:t>)</w:t>
      </w:r>
      <w:r w:rsidR="008815BB">
        <w:rPr>
          <w:lang w:val="en-US" w:eastAsia="zh-TW"/>
        </w:rPr>
        <w:t xml:space="preserve"> when </w:t>
      </w:r>
      <w:r w:rsidR="00E45707" w:rsidRPr="00E45707">
        <w:rPr>
          <w:lang w:val="en-US" w:eastAsia="zh-TW"/>
        </w:rPr>
        <w:t>there is no UL resource available for</w:t>
      </w:r>
      <w:r w:rsidR="00E45707">
        <w:rPr>
          <w:lang w:val="en-US" w:eastAsia="zh-TW"/>
        </w:rPr>
        <w:t xml:space="preserve"> the BSR </w:t>
      </w:r>
      <w:r w:rsidR="00F57892">
        <w:rPr>
          <w:lang w:val="en-US" w:eastAsia="zh-TW"/>
        </w:rPr>
        <w:t>transmission</w:t>
      </w:r>
      <w:r w:rsidR="008E0A7B">
        <w:rPr>
          <w:lang w:val="en-US" w:eastAsia="zh-TW"/>
        </w:rPr>
        <w:t>.</w:t>
      </w:r>
      <w:r w:rsidR="003C2648">
        <w:rPr>
          <w:lang w:val="en-US" w:eastAsia="zh-TW"/>
        </w:rPr>
        <w:t xml:space="preserve"> Considering </w:t>
      </w:r>
      <w:r w:rsidR="0090113B">
        <w:rPr>
          <w:lang w:val="en-US" w:eastAsia="zh-TW"/>
        </w:rPr>
        <w:t xml:space="preserve">that </w:t>
      </w:r>
      <w:r w:rsidR="002C311A">
        <w:rPr>
          <w:lang w:val="en-US" w:eastAsia="zh-TW"/>
        </w:rPr>
        <w:t xml:space="preserve">DSR </w:t>
      </w:r>
      <w:r w:rsidR="00CA6327">
        <w:rPr>
          <w:lang w:val="en-US" w:eastAsia="zh-TW"/>
        </w:rPr>
        <w:t xml:space="preserve">reports delay-critical </w:t>
      </w:r>
      <w:r w:rsidR="00575C4A">
        <w:rPr>
          <w:lang w:val="en-US" w:eastAsia="zh-TW"/>
        </w:rPr>
        <w:t xml:space="preserve">data information, </w:t>
      </w:r>
      <w:r w:rsidR="006F5B23">
        <w:rPr>
          <w:lang w:val="en-US" w:eastAsia="zh-TW"/>
        </w:rPr>
        <w:t xml:space="preserve">we think </w:t>
      </w:r>
      <w:r w:rsidR="00575C4A">
        <w:rPr>
          <w:lang w:val="en-US" w:eastAsia="zh-TW"/>
        </w:rPr>
        <w:t>it is much reasonable to</w:t>
      </w:r>
      <w:r w:rsidR="0097601E">
        <w:rPr>
          <w:lang w:val="en-US" w:eastAsia="zh-TW"/>
        </w:rPr>
        <w:t xml:space="preserve"> support SR transmission</w:t>
      </w:r>
      <w:r w:rsidR="006F5B23">
        <w:rPr>
          <w:lang w:val="en-US" w:eastAsia="zh-TW"/>
        </w:rPr>
        <w:t>(s)</w:t>
      </w:r>
      <w:r w:rsidR="0097601E">
        <w:rPr>
          <w:lang w:val="en-US" w:eastAsia="zh-TW"/>
        </w:rPr>
        <w:t xml:space="preserve"> for DSR</w:t>
      </w:r>
      <w:r w:rsidR="00ED0FD0">
        <w:rPr>
          <w:lang w:val="en-US" w:eastAsia="zh-TW"/>
        </w:rPr>
        <w:t xml:space="preserve"> so that </w:t>
      </w:r>
      <w:proofErr w:type="spellStart"/>
      <w:r w:rsidR="00ED0FD0">
        <w:rPr>
          <w:lang w:val="en-US" w:eastAsia="zh-TW"/>
        </w:rPr>
        <w:t>gNB</w:t>
      </w:r>
      <w:proofErr w:type="spellEnd"/>
      <w:r w:rsidR="00ED0FD0">
        <w:rPr>
          <w:lang w:val="en-US" w:eastAsia="zh-TW"/>
        </w:rPr>
        <w:t xml:space="preserve"> can schedule UL resour</w:t>
      </w:r>
      <w:r w:rsidR="003D5F64">
        <w:rPr>
          <w:lang w:val="en-US" w:eastAsia="zh-TW"/>
        </w:rPr>
        <w:t>c</w:t>
      </w:r>
      <w:r w:rsidR="00ED0FD0">
        <w:rPr>
          <w:lang w:val="en-US" w:eastAsia="zh-TW"/>
        </w:rPr>
        <w:t>e for DSR</w:t>
      </w:r>
      <w:r w:rsidR="00190DAA">
        <w:rPr>
          <w:lang w:val="en-US" w:eastAsia="zh-TW"/>
        </w:rPr>
        <w:t xml:space="preserve"> transmission</w:t>
      </w:r>
      <w:r w:rsidR="003D5F64">
        <w:rPr>
          <w:lang w:val="en-US" w:eastAsia="zh-TW"/>
        </w:rPr>
        <w:t xml:space="preserve"> timely. Thus, we propose </w:t>
      </w:r>
      <w:r w:rsidR="004E5316">
        <w:rPr>
          <w:lang w:val="en-US" w:eastAsia="zh-TW"/>
        </w:rPr>
        <w:t xml:space="preserve">a pending </w:t>
      </w:r>
      <w:r w:rsidR="00575C4A">
        <w:rPr>
          <w:lang w:val="en-US" w:eastAsia="zh-TW"/>
        </w:rPr>
        <w:t xml:space="preserve">DSR </w:t>
      </w:r>
      <w:r w:rsidR="003D5F64">
        <w:rPr>
          <w:lang w:val="en-US" w:eastAsia="zh-TW"/>
        </w:rPr>
        <w:t xml:space="preserve">shall </w:t>
      </w:r>
      <w:r w:rsidR="004E5316">
        <w:rPr>
          <w:lang w:val="en-US" w:eastAsia="zh-TW"/>
        </w:rPr>
        <w:t>trigger</w:t>
      </w:r>
      <w:r w:rsidR="009E2CF9">
        <w:rPr>
          <w:lang w:val="en-US" w:eastAsia="zh-TW"/>
        </w:rPr>
        <w:t xml:space="preserve"> </w:t>
      </w:r>
      <w:r w:rsidR="004E5316">
        <w:rPr>
          <w:lang w:val="en-US" w:eastAsia="zh-TW"/>
        </w:rPr>
        <w:t>a SR</w:t>
      </w:r>
      <w:r w:rsidR="0097601E">
        <w:rPr>
          <w:lang w:val="en-US" w:eastAsia="zh-TW"/>
        </w:rPr>
        <w:t xml:space="preserve"> </w:t>
      </w:r>
      <w:r w:rsidR="004E5316">
        <w:rPr>
          <w:lang w:val="en-US" w:eastAsia="zh-TW"/>
        </w:rPr>
        <w:t xml:space="preserve">when </w:t>
      </w:r>
      <w:r w:rsidR="004E5316" w:rsidRPr="00E45707">
        <w:rPr>
          <w:lang w:val="en-US" w:eastAsia="zh-TW"/>
        </w:rPr>
        <w:t>there is no UL resource available for</w:t>
      </w:r>
      <w:r w:rsidR="004E5316">
        <w:rPr>
          <w:lang w:val="en-US" w:eastAsia="zh-TW"/>
        </w:rPr>
        <w:t xml:space="preserve"> the DSR transmission.</w:t>
      </w:r>
      <w:r w:rsidR="00077656">
        <w:rPr>
          <w:lang w:val="en-US" w:eastAsia="zh-TW"/>
        </w:rPr>
        <w:t xml:space="preserve"> </w:t>
      </w:r>
    </w:p>
    <w:p w14:paraId="439D456F" w14:textId="4A70DE66" w:rsidR="00986DDF" w:rsidRPr="00686285" w:rsidRDefault="00986DDF" w:rsidP="00986DDF">
      <w:pPr>
        <w:jc w:val="both"/>
        <w:rPr>
          <w:b/>
          <w:bCs/>
          <w:lang w:val="en-US"/>
        </w:rPr>
      </w:pPr>
      <w:r w:rsidRPr="00686285">
        <w:rPr>
          <w:b/>
          <w:bCs/>
          <w:lang w:val="en-US"/>
        </w:rPr>
        <w:t xml:space="preserve">Proposal 3: A </w:t>
      </w:r>
      <w:r w:rsidR="009E2CF9" w:rsidRPr="009E2CF9">
        <w:rPr>
          <w:b/>
          <w:bCs/>
          <w:lang w:val="en-US"/>
        </w:rPr>
        <w:t>pending DSR shall trigger a SR when there is no UL resource available for the DSR transmission</w:t>
      </w:r>
      <w:r w:rsidR="00931A19" w:rsidRPr="00931A19">
        <w:rPr>
          <w:b/>
          <w:bCs/>
          <w:lang w:val="en-US"/>
        </w:rPr>
        <w:t>.</w:t>
      </w:r>
    </w:p>
    <w:p w14:paraId="1B0C1DA1" w14:textId="14541F55" w:rsidR="0099651C" w:rsidRDefault="00FC2DE5" w:rsidP="002F48D5">
      <w:pPr>
        <w:jc w:val="both"/>
        <w:rPr>
          <w:lang w:val="en-US" w:eastAsia="zh-TW"/>
        </w:rPr>
      </w:pPr>
      <w:r>
        <w:rPr>
          <w:lang w:val="en-US" w:eastAsia="zh-TW"/>
        </w:rPr>
        <w:t>I</w:t>
      </w:r>
      <w:r w:rsidR="00DB00FF">
        <w:rPr>
          <w:lang w:val="en-US" w:eastAsia="zh-TW"/>
        </w:rPr>
        <w:t xml:space="preserve">t is noted that, in </w:t>
      </w:r>
      <w:r w:rsidR="0061469F">
        <w:rPr>
          <w:lang w:val="en-US" w:eastAsia="zh-TW"/>
        </w:rPr>
        <w:t xml:space="preserve">the </w:t>
      </w:r>
      <w:r>
        <w:rPr>
          <w:lang w:val="en-US" w:eastAsia="zh-TW"/>
        </w:rPr>
        <w:t>current spe</w:t>
      </w:r>
      <w:r w:rsidR="0061469F">
        <w:rPr>
          <w:lang w:val="en-US" w:eastAsia="zh-TW"/>
        </w:rPr>
        <w:t>cification</w:t>
      </w:r>
      <w:r w:rsidR="00DB00FF">
        <w:rPr>
          <w:rFonts w:hint="eastAsia"/>
          <w:lang w:val="en-US" w:eastAsia="zh-TW"/>
        </w:rPr>
        <w:t>,</w:t>
      </w:r>
      <w:r w:rsidR="00DB00FF">
        <w:rPr>
          <w:lang w:val="en-US" w:eastAsia="zh-TW"/>
        </w:rPr>
        <w:t xml:space="preserve"> </w:t>
      </w:r>
      <w:r w:rsidR="00546845">
        <w:rPr>
          <w:lang w:val="en-US" w:eastAsia="zh-TW"/>
        </w:rPr>
        <w:t>e</w:t>
      </w:r>
      <w:r w:rsidR="00546845" w:rsidRPr="00546845">
        <w:rPr>
          <w:lang w:val="en-US" w:eastAsia="zh-TW"/>
        </w:rPr>
        <w:t xml:space="preserve">ach SR configuration corresponds to one or more </w:t>
      </w:r>
      <w:r w:rsidR="009079E7">
        <w:rPr>
          <w:lang w:val="en-US" w:eastAsia="zh-TW"/>
        </w:rPr>
        <w:t>LCHs</w:t>
      </w:r>
      <w:r w:rsidR="00A26BD8">
        <w:rPr>
          <w:lang w:val="en-US" w:eastAsia="zh-TW"/>
        </w:rPr>
        <w:t>, where a SR</w:t>
      </w:r>
      <w:r w:rsidR="00546845">
        <w:rPr>
          <w:lang w:val="en-US" w:eastAsia="zh-TW"/>
        </w:rPr>
        <w:t xml:space="preserve"> </w:t>
      </w:r>
      <w:r w:rsidR="00A26BD8">
        <w:rPr>
          <w:lang w:val="en-US" w:eastAsia="zh-TW"/>
        </w:rPr>
        <w:t>configuration</w:t>
      </w:r>
      <w:r w:rsidR="004E67BC">
        <w:rPr>
          <w:lang w:val="en-US" w:eastAsia="zh-TW"/>
        </w:rPr>
        <w:t xml:space="preserve"> </w:t>
      </w:r>
      <w:r w:rsidR="00A26BD8">
        <w:rPr>
          <w:lang w:val="en-US" w:eastAsia="zh-TW"/>
        </w:rPr>
        <w:t>include</w:t>
      </w:r>
      <w:r w:rsidR="004E67BC">
        <w:rPr>
          <w:lang w:val="en-US" w:eastAsia="zh-TW"/>
        </w:rPr>
        <w:t>s</w:t>
      </w:r>
      <w:r w:rsidR="00A26BD8">
        <w:rPr>
          <w:lang w:val="en-US" w:eastAsia="zh-TW"/>
        </w:rPr>
        <w:t xml:space="preserve"> </w:t>
      </w:r>
      <w:r w:rsidR="00A73DD6">
        <w:rPr>
          <w:lang w:val="en-US" w:eastAsia="zh-TW"/>
        </w:rPr>
        <w:t>PUCCH resource</w:t>
      </w:r>
      <w:r w:rsidR="009079E7">
        <w:rPr>
          <w:lang w:val="en-US" w:eastAsia="zh-TW"/>
        </w:rPr>
        <w:t xml:space="preserve"> configuration</w:t>
      </w:r>
      <w:r w:rsidR="00A73DD6">
        <w:rPr>
          <w:lang w:val="en-US" w:eastAsia="zh-TW"/>
        </w:rPr>
        <w:t xml:space="preserve">, </w:t>
      </w:r>
      <w:proofErr w:type="spellStart"/>
      <w:r w:rsidR="00A31248" w:rsidRPr="00565E2E">
        <w:rPr>
          <w:i/>
          <w:iCs/>
          <w:lang w:val="en-US" w:eastAsia="zh-TW"/>
        </w:rPr>
        <w:t>sr-ProhibitTimer</w:t>
      </w:r>
      <w:proofErr w:type="spellEnd"/>
      <w:r w:rsidR="00A31248">
        <w:rPr>
          <w:lang w:val="en-US" w:eastAsia="zh-TW"/>
        </w:rPr>
        <w:t xml:space="preserve">, </w:t>
      </w:r>
      <w:r w:rsidR="00A73DD6" w:rsidRPr="00A73DD6">
        <w:rPr>
          <w:lang w:val="en-US" w:eastAsia="zh-TW"/>
        </w:rPr>
        <w:t>periodicity</w:t>
      </w:r>
      <w:r w:rsidR="00A73DD6">
        <w:rPr>
          <w:lang w:val="en-US" w:eastAsia="zh-TW"/>
        </w:rPr>
        <w:t>, etc.</w:t>
      </w:r>
      <w:r w:rsidR="004E67BC">
        <w:rPr>
          <w:lang w:val="en-US" w:eastAsia="zh-TW"/>
        </w:rPr>
        <w:t xml:space="preserve"> </w:t>
      </w:r>
      <w:r w:rsidR="00321D81">
        <w:rPr>
          <w:lang w:val="en-US" w:eastAsia="zh-TW"/>
        </w:rPr>
        <w:t xml:space="preserve">When a </w:t>
      </w:r>
      <w:r w:rsidR="00202EBC">
        <w:rPr>
          <w:lang w:val="en-US" w:eastAsia="zh-TW"/>
        </w:rPr>
        <w:t>LCH</w:t>
      </w:r>
      <w:r w:rsidR="00321D81">
        <w:rPr>
          <w:lang w:val="en-US" w:eastAsia="zh-TW"/>
        </w:rPr>
        <w:t xml:space="preserve"> </w:t>
      </w:r>
      <w:r w:rsidR="00202EBC">
        <w:rPr>
          <w:lang w:val="en-US" w:eastAsia="zh-TW"/>
        </w:rPr>
        <w:t>triggers</w:t>
      </w:r>
      <w:r w:rsidR="00321D81">
        <w:rPr>
          <w:lang w:val="en-US" w:eastAsia="zh-TW"/>
        </w:rPr>
        <w:t xml:space="preserve"> a BSR</w:t>
      </w:r>
      <w:r w:rsidR="00262B72">
        <w:rPr>
          <w:lang w:val="en-US" w:eastAsia="zh-TW"/>
        </w:rPr>
        <w:t xml:space="preserve"> which further triggers a SR</w:t>
      </w:r>
      <w:r w:rsidR="00202EBC">
        <w:rPr>
          <w:lang w:val="en-US" w:eastAsia="zh-TW"/>
        </w:rPr>
        <w:t xml:space="preserve">, </w:t>
      </w:r>
      <w:r w:rsidR="00E90FC6">
        <w:rPr>
          <w:lang w:val="en-US" w:eastAsia="zh-TW"/>
        </w:rPr>
        <w:t>the SR transmission</w:t>
      </w:r>
      <w:r w:rsidR="00554FC7">
        <w:rPr>
          <w:lang w:val="en-US" w:eastAsia="zh-TW"/>
        </w:rPr>
        <w:t>(s)</w:t>
      </w:r>
      <w:r w:rsidR="00E90FC6">
        <w:rPr>
          <w:lang w:val="en-US" w:eastAsia="zh-TW"/>
        </w:rPr>
        <w:t xml:space="preserve"> for the BSR is </w:t>
      </w:r>
      <w:r w:rsidR="007E64F0">
        <w:rPr>
          <w:lang w:val="en-US" w:eastAsia="zh-TW"/>
        </w:rPr>
        <w:t xml:space="preserve">performed </w:t>
      </w:r>
      <w:r w:rsidR="00E90FC6">
        <w:rPr>
          <w:lang w:val="en-US" w:eastAsia="zh-TW"/>
        </w:rPr>
        <w:t>based on the SR</w:t>
      </w:r>
      <w:r w:rsidR="007E64F0">
        <w:rPr>
          <w:lang w:val="en-US" w:eastAsia="zh-TW"/>
        </w:rPr>
        <w:t xml:space="preserve"> configuration corresponding to the LCH.</w:t>
      </w:r>
      <w:r w:rsidR="0079492F">
        <w:rPr>
          <w:lang w:val="en-US" w:eastAsia="zh-TW"/>
        </w:rPr>
        <w:t xml:space="preserve"> </w:t>
      </w:r>
      <w:r w:rsidR="007F6C7B">
        <w:rPr>
          <w:lang w:val="en-US" w:eastAsia="zh-TW"/>
        </w:rPr>
        <w:t xml:space="preserve">Moreover, </w:t>
      </w:r>
      <w:r w:rsidR="00F12D95">
        <w:rPr>
          <w:lang w:val="en-US" w:eastAsia="zh-TW"/>
        </w:rPr>
        <w:t xml:space="preserve">a LCH </w:t>
      </w:r>
      <w:r w:rsidR="000C2539">
        <w:rPr>
          <w:rFonts w:hint="eastAsia"/>
          <w:lang w:val="en-US" w:eastAsia="zh-TW"/>
        </w:rPr>
        <w:t>m</w:t>
      </w:r>
      <w:r w:rsidR="000C2539">
        <w:rPr>
          <w:lang w:val="en-US" w:eastAsia="zh-TW"/>
        </w:rPr>
        <w:t xml:space="preserve">ay </w:t>
      </w:r>
      <w:r w:rsidR="00F12D95">
        <w:rPr>
          <w:rFonts w:hint="eastAsia"/>
          <w:lang w:val="en-US" w:eastAsia="zh-TW"/>
        </w:rPr>
        <w:t>c</w:t>
      </w:r>
      <w:r w:rsidR="00F12D95">
        <w:rPr>
          <w:lang w:val="en-US" w:eastAsia="zh-TW"/>
        </w:rPr>
        <w:t xml:space="preserve">ontain </w:t>
      </w:r>
      <w:r w:rsidR="00592A80">
        <w:rPr>
          <w:lang w:val="en-US" w:eastAsia="zh-TW"/>
        </w:rPr>
        <w:t>both normal (i.e., non-delay-critical)</w:t>
      </w:r>
      <w:r w:rsidR="007F6C7B">
        <w:rPr>
          <w:lang w:val="en-US" w:eastAsia="zh-TW"/>
        </w:rPr>
        <w:t xml:space="preserve"> </w:t>
      </w:r>
      <w:r w:rsidR="00F12D95">
        <w:rPr>
          <w:lang w:val="en-US" w:eastAsia="zh-TW"/>
        </w:rPr>
        <w:t>and delay-critical data buffered</w:t>
      </w:r>
      <w:r w:rsidR="00A57E6A">
        <w:rPr>
          <w:lang w:val="en-US" w:eastAsia="zh-TW"/>
        </w:rPr>
        <w:t>,</w:t>
      </w:r>
      <w:r w:rsidR="00BC2A63">
        <w:rPr>
          <w:lang w:val="en-US" w:eastAsia="zh-TW"/>
        </w:rPr>
        <w:t xml:space="preserve"> </w:t>
      </w:r>
      <w:r w:rsidR="007F6C7B">
        <w:rPr>
          <w:lang w:val="en-US" w:eastAsia="zh-TW"/>
        </w:rPr>
        <w:t xml:space="preserve">and </w:t>
      </w:r>
      <w:r w:rsidR="00BC2A63">
        <w:rPr>
          <w:lang w:val="en-US" w:eastAsia="zh-TW"/>
        </w:rPr>
        <w:t>the</w:t>
      </w:r>
      <w:r w:rsidR="008464E1">
        <w:rPr>
          <w:lang w:val="en-US" w:eastAsia="zh-TW"/>
        </w:rPr>
        <w:t xml:space="preserve"> </w:t>
      </w:r>
      <w:r w:rsidR="007F6C7B">
        <w:rPr>
          <w:lang w:val="en-US" w:eastAsia="zh-TW"/>
        </w:rPr>
        <w:t xml:space="preserve">LCH thus </w:t>
      </w:r>
      <w:r w:rsidR="00A57E6A">
        <w:rPr>
          <w:lang w:val="en-US" w:eastAsia="zh-TW"/>
        </w:rPr>
        <w:t>may</w:t>
      </w:r>
      <w:r w:rsidR="002F3E8C">
        <w:rPr>
          <w:lang w:val="en-US" w:eastAsia="zh-TW"/>
        </w:rPr>
        <w:t xml:space="preserve"> trigger a </w:t>
      </w:r>
      <w:r w:rsidR="0079492F">
        <w:rPr>
          <w:lang w:val="en-US" w:eastAsia="zh-TW"/>
        </w:rPr>
        <w:t>B</w:t>
      </w:r>
      <w:r w:rsidR="00DB486E">
        <w:rPr>
          <w:lang w:val="en-US" w:eastAsia="zh-TW"/>
        </w:rPr>
        <w:t xml:space="preserve">SR and a </w:t>
      </w:r>
      <w:r w:rsidR="0079492F">
        <w:rPr>
          <w:lang w:val="en-US" w:eastAsia="zh-TW"/>
        </w:rPr>
        <w:t>D</w:t>
      </w:r>
      <w:r w:rsidR="00DB486E">
        <w:rPr>
          <w:lang w:val="en-US" w:eastAsia="zh-TW"/>
        </w:rPr>
        <w:t>SR</w:t>
      </w:r>
      <w:r w:rsidR="0099651C">
        <w:rPr>
          <w:lang w:val="en-US" w:eastAsia="zh-TW"/>
        </w:rPr>
        <w:t xml:space="preserve">. </w:t>
      </w:r>
      <w:r w:rsidR="00637584">
        <w:rPr>
          <w:rFonts w:hint="eastAsia"/>
          <w:lang w:val="en-US" w:eastAsia="zh-TW"/>
        </w:rPr>
        <w:t>I</w:t>
      </w:r>
      <w:r w:rsidR="00637584">
        <w:rPr>
          <w:lang w:val="en-US" w:eastAsia="zh-TW"/>
        </w:rPr>
        <w:t>n this case</w:t>
      </w:r>
      <w:r w:rsidR="009134C9">
        <w:rPr>
          <w:lang w:val="en-US" w:eastAsia="zh-TW"/>
        </w:rPr>
        <w:t xml:space="preserve">, if </w:t>
      </w:r>
      <w:r w:rsidR="00F97BBD">
        <w:rPr>
          <w:lang w:val="en-US" w:eastAsia="zh-TW"/>
        </w:rPr>
        <w:t>a pending</w:t>
      </w:r>
      <w:r w:rsidR="00584411">
        <w:rPr>
          <w:lang w:val="en-US" w:eastAsia="zh-TW"/>
        </w:rPr>
        <w:t xml:space="preserve"> DSR </w:t>
      </w:r>
      <w:r w:rsidR="00F97BBD">
        <w:rPr>
          <w:lang w:val="en-US" w:eastAsia="zh-TW"/>
        </w:rPr>
        <w:t>can trigger a SR</w:t>
      </w:r>
      <w:r w:rsidR="00584411">
        <w:rPr>
          <w:lang w:val="en-US" w:eastAsia="zh-TW"/>
        </w:rPr>
        <w:t xml:space="preserve"> </w:t>
      </w:r>
      <w:r w:rsidR="00637584">
        <w:rPr>
          <w:lang w:val="en-US" w:eastAsia="zh-TW"/>
        </w:rPr>
        <w:t>as legacy</w:t>
      </w:r>
      <w:r w:rsidR="008503B1">
        <w:rPr>
          <w:lang w:val="en-US" w:eastAsia="zh-TW"/>
        </w:rPr>
        <w:t xml:space="preserve">, </w:t>
      </w:r>
      <w:r w:rsidR="00B44EFC">
        <w:rPr>
          <w:lang w:val="en-US" w:eastAsia="zh-TW"/>
        </w:rPr>
        <w:t>the</w:t>
      </w:r>
      <w:r w:rsidR="008503B1">
        <w:rPr>
          <w:lang w:val="en-US" w:eastAsia="zh-TW"/>
        </w:rPr>
        <w:t xml:space="preserve"> </w:t>
      </w:r>
      <w:r w:rsidR="00B44EFC">
        <w:rPr>
          <w:lang w:val="en-US" w:eastAsia="zh-TW"/>
        </w:rPr>
        <w:t xml:space="preserve">UE </w:t>
      </w:r>
      <w:r w:rsidR="00584411">
        <w:rPr>
          <w:lang w:val="en-US" w:eastAsia="zh-TW"/>
        </w:rPr>
        <w:t xml:space="preserve">may </w:t>
      </w:r>
      <w:r w:rsidR="00B44EFC">
        <w:rPr>
          <w:lang w:val="en-US" w:eastAsia="zh-TW"/>
        </w:rPr>
        <w:t>perform</w:t>
      </w:r>
      <w:r w:rsidR="00584411">
        <w:rPr>
          <w:lang w:val="en-US" w:eastAsia="zh-TW"/>
        </w:rPr>
        <w:t xml:space="preserve"> SR transmission</w:t>
      </w:r>
      <w:r w:rsidR="00B44EFC">
        <w:rPr>
          <w:lang w:val="en-US" w:eastAsia="zh-TW"/>
        </w:rPr>
        <w:t>(s) for the pending DSR</w:t>
      </w:r>
      <w:r w:rsidR="00584411">
        <w:rPr>
          <w:lang w:val="en-US" w:eastAsia="zh-TW"/>
        </w:rPr>
        <w:t xml:space="preserve"> </w:t>
      </w:r>
      <w:r w:rsidR="004E6A35">
        <w:rPr>
          <w:lang w:val="en-US" w:eastAsia="zh-TW"/>
        </w:rPr>
        <w:t>based on</w:t>
      </w:r>
      <w:r w:rsidR="00584411">
        <w:rPr>
          <w:lang w:val="en-US" w:eastAsia="zh-TW"/>
        </w:rPr>
        <w:t xml:space="preserve"> </w:t>
      </w:r>
      <w:r w:rsidR="00CD1AB8">
        <w:rPr>
          <w:lang w:val="en-US" w:eastAsia="zh-TW"/>
        </w:rPr>
        <w:t>the SR configuration</w:t>
      </w:r>
      <w:r w:rsidR="004E6A35">
        <w:rPr>
          <w:lang w:val="en-US" w:eastAsia="zh-TW"/>
        </w:rPr>
        <w:t xml:space="preserve"> </w:t>
      </w:r>
      <w:r w:rsidR="000025D5">
        <w:rPr>
          <w:lang w:val="en-US" w:eastAsia="zh-TW"/>
        </w:rPr>
        <w:t>corresponding to the LCH (triggering BSR and DSR)</w:t>
      </w:r>
      <w:r w:rsidR="00CD1AB8">
        <w:rPr>
          <w:lang w:val="en-US" w:eastAsia="zh-TW"/>
        </w:rPr>
        <w:t xml:space="preserve">. However, </w:t>
      </w:r>
      <w:r w:rsidR="00260A2C">
        <w:rPr>
          <w:lang w:val="en-US" w:eastAsia="zh-TW"/>
        </w:rPr>
        <w:t>the SR transmission</w:t>
      </w:r>
      <w:r w:rsidR="009008E1">
        <w:rPr>
          <w:lang w:val="en-US" w:eastAsia="zh-TW"/>
        </w:rPr>
        <w:t>(s)</w:t>
      </w:r>
      <w:r w:rsidR="00367742">
        <w:rPr>
          <w:lang w:val="en-US" w:eastAsia="zh-TW"/>
        </w:rPr>
        <w:t xml:space="preserve"> triggered by </w:t>
      </w:r>
      <w:r w:rsidR="00CF207E">
        <w:rPr>
          <w:lang w:val="en-US" w:eastAsia="zh-TW"/>
        </w:rPr>
        <w:t>the</w:t>
      </w:r>
      <w:r w:rsidR="00367742">
        <w:rPr>
          <w:lang w:val="en-US" w:eastAsia="zh-TW"/>
        </w:rPr>
        <w:t xml:space="preserve"> pending DSR</w:t>
      </w:r>
      <w:r w:rsidR="00260A2C">
        <w:rPr>
          <w:lang w:val="en-US" w:eastAsia="zh-TW"/>
        </w:rPr>
        <w:t xml:space="preserve"> may be prohibited since </w:t>
      </w:r>
      <w:r w:rsidR="00D86636">
        <w:rPr>
          <w:lang w:val="en-US" w:eastAsia="zh-TW"/>
        </w:rPr>
        <w:t>the</w:t>
      </w:r>
      <w:r w:rsidR="00260A2C">
        <w:rPr>
          <w:lang w:val="en-US" w:eastAsia="zh-TW"/>
        </w:rPr>
        <w:t xml:space="preserve"> </w:t>
      </w:r>
      <w:proofErr w:type="spellStart"/>
      <w:r w:rsidR="00260A2C" w:rsidRPr="00D86636">
        <w:rPr>
          <w:i/>
          <w:iCs/>
          <w:lang w:val="en-US" w:eastAsia="zh-TW"/>
        </w:rPr>
        <w:t>sr-ProhibitTimer</w:t>
      </w:r>
      <w:proofErr w:type="spellEnd"/>
      <w:r w:rsidR="00260A2C">
        <w:rPr>
          <w:lang w:val="en-US" w:eastAsia="zh-TW"/>
        </w:rPr>
        <w:t xml:space="preserve"> </w:t>
      </w:r>
      <w:r w:rsidR="00D86636">
        <w:rPr>
          <w:lang w:val="en-US" w:eastAsia="zh-TW"/>
        </w:rPr>
        <w:t xml:space="preserve">is running due to </w:t>
      </w:r>
      <w:r w:rsidR="00260A2C">
        <w:rPr>
          <w:lang w:val="en-US" w:eastAsia="zh-TW"/>
        </w:rPr>
        <w:t xml:space="preserve">a SR transmission </w:t>
      </w:r>
      <w:r w:rsidR="00CF207E">
        <w:rPr>
          <w:lang w:val="en-US" w:eastAsia="zh-TW"/>
        </w:rPr>
        <w:t>triggered by the pending</w:t>
      </w:r>
      <w:r w:rsidR="00260A2C">
        <w:rPr>
          <w:lang w:val="en-US" w:eastAsia="zh-TW"/>
        </w:rPr>
        <w:t xml:space="preserve"> BSR. </w:t>
      </w:r>
      <w:r w:rsidR="003E325D">
        <w:rPr>
          <w:lang w:val="en-US" w:eastAsia="zh-TW"/>
        </w:rPr>
        <w:t xml:space="preserve">As a result, </w:t>
      </w:r>
      <w:r w:rsidR="00E47F56">
        <w:rPr>
          <w:lang w:val="en-US" w:eastAsia="zh-TW"/>
        </w:rPr>
        <w:t xml:space="preserve">the UL </w:t>
      </w:r>
      <w:r w:rsidR="00A5450D">
        <w:rPr>
          <w:lang w:val="en-US" w:eastAsia="zh-TW"/>
        </w:rPr>
        <w:t>resource</w:t>
      </w:r>
      <w:r w:rsidR="00E47F56">
        <w:rPr>
          <w:lang w:val="en-US" w:eastAsia="zh-TW"/>
        </w:rPr>
        <w:t xml:space="preserve"> scheduled may not fit</w:t>
      </w:r>
      <w:r w:rsidR="00D86636">
        <w:rPr>
          <w:lang w:val="en-US" w:eastAsia="zh-TW"/>
        </w:rPr>
        <w:t xml:space="preserve"> the UL grant</w:t>
      </w:r>
      <w:r w:rsidR="00E47F56">
        <w:rPr>
          <w:lang w:val="en-US" w:eastAsia="zh-TW"/>
        </w:rPr>
        <w:t xml:space="preserve"> requirements</w:t>
      </w:r>
      <w:r w:rsidR="00A5450D">
        <w:rPr>
          <w:lang w:val="en-US" w:eastAsia="zh-TW"/>
        </w:rPr>
        <w:t xml:space="preserve"> </w:t>
      </w:r>
      <w:r w:rsidR="00D86636">
        <w:rPr>
          <w:lang w:val="en-US" w:eastAsia="zh-TW"/>
        </w:rPr>
        <w:t>for</w:t>
      </w:r>
      <w:r w:rsidR="00A5450D">
        <w:rPr>
          <w:lang w:val="en-US" w:eastAsia="zh-TW"/>
        </w:rPr>
        <w:t xml:space="preserve"> delay-critical data </w:t>
      </w:r>
      <w:r w:rsidR="00470214">
        <w:rPr>
          <w:lang w:val="en-US" w:eastAsia="zh-TW"/>
        </w:rPr>
        <w:t>buffered</w:t>
      </w:r>
      <w:r w:rsidR="00E47F56">
        <w:rPr>
          <w:lang w:val="en-US" w:eastAsia="zh-TW"/>
        </w:rPr>
        <w:t xml:space="preserve">. In addition, </w:t>
      </w:r>
      <w:r w:rsidR="0016303C">
        <w:rPr>
          <w:lang w:val="en-US" w:eastAsia="zh-TW"/>
        </w:rPr>
        <w:t>the periodicity</w:t>
      </w:r>
      <w:r w:rsidR="00D86636">
        <w:rPr>
          <w:lang w:val="en-US" w:eastAsia="zh-TW"/>
        </w:rPr>
        <w:t xml:space="preserve"> of </w:t>
      </w:r>
      <w:r w:rsidR="00FC652B">
        <w:rPr>
          <w:lang w:val="en-US" w:eastAsia="zh-TW"/>
        </w:rPr>
        <w:t>SR resource (i.e., PUCCH)</w:t>
      </w:r>
      <w:r w:rsidR="0016303C">
        <w:rPr>
          <w:lang w:val="en-US" w:eastAsia="zh-TW"/>
        </w:rPr>
        <w:t xml:space="preserve"> configured for BSR may </w:t>
      </w:r>
      <w:r w:rsidR="002F6030">
        <w:rPr>
          <w:lang w:val="en-US" w:eastAsia="zh-TW"/>
        </w:rPr>
        <w:t xml:space="preserve">not be </w:t>
      </w:r>
      <w:r w:rsidR="009C4BAA">
        <w:rPr>
          <w:rFonts w:hint="eastAsia"/>
          <w:lang w:val="en-US" w:eastAsia="zh-TW"/>
        </w:rPr>
        <w:t>s</w:t>
      </w:r>
      <w:r w:rsidR="009C4BAA">
        <w:rPr>
          <w:lang w:val="en-US" w:eastAsia="zh-TW"/>
        </w:rPr>
        <w:t xml:space="preserve">uitable </w:t>
      </w:r>
      <w:r w:rsidR="00975BE0">
        <w:rPr>
          <w:lang w:val="en-US" w:eastAsia="zh-TW"/>
        </w:rPr>
        <w:t xml:space="preserve">for </w:t>
      </w:r>
      <w:r w:rsidR="0016303C">
        <w:rPr>
          <w:lang w:val="en-US" w:eastAsia="zh-TW"/>
        </w:rPr>
        <w:t xml:space="preserve">DSR since </w:t>
      </w:r>
      <w:r w:rsidR="00992601">
        <w:rPr>
          <w:lang w:val="en-US" w:eastAsia="zh-TW"/>
        </w:rPr>
        <w:t xml:space="preserve">DSR is more urgent than BSR. </w:t>
      </w:r>
      <w:r w:rsidR="00A04A3F">
        <w:rPr>
          <w:lang w:val="en-US" w:eastAsia="zh-TW"/>
        </w:rPr>
        <w:t>For example, the periodicity</w:t>
      </w:r>
      <w:r w:rsidR="00B43D74">
        <w:rPr>
          <w:lang w:val="en-US" w:eastAsia="zh-TW"/>
        </w:rPr>
        <w:t xml:space="preserve"> of SR resource</w:t>
      </w:r>
      <w:r w:rsidR="00A04A3F">
        <w:rPr>
          <w:lang w:val="en-US" w:eastAsia="zh-TW"/>
        </w:rPr>
        <w:t xml:space="preserve"> for DSR </w:t>
      </w:r>
      <w:r w:rsidR="008923E3">
        <w:rPr>
          <w:lang w:val="en-US" w:eastAsia="zh-TW"/>
        </w:rPr>
        <w:t>can be</w:t>
      </w:r>
      <w:r w:rsidR="00A04A3F">
        <w:rPr>
          <w:lang w:val="en-US" w:eastAsia="zh-TW"/>
        </w:rPr>
        <w:t xml:space="preserve"> shorter than th</w:t>
      </w:r>
      <w:r w:rsidR="00470214">
        <w:rPr>
          <w:lang w:val="en-US" w:eastAsia="zh-TW"/>
        </w:rPr>
        <w:t>at</w:t>
      </w:r>
      <w:r w:rsidR="00A04A3F">
        <w:rPr>
          <w:lang w:val="en-US" w:eastAsia="zh-TW"/>
        </w:rPr>
        <w:t xml:space="preserve"> for BSR. </w:t>
      </w:r>
      <w:r w:rsidR="008923E3">
        <w:rPr>
          <w:lang w:val="en-US" w:eastAsia="zh-TW"/>
        </w:rPr>
        <w:t>According to the analysis above</w:t>
      </w:r>
      <w:r w:rsidR="006173D6">
        <w:rPr>
          <w:lang w:val="en-US" w:eastAsia="zh-TW"/>
        </w:rPr>
        <w:t xml:space="preserve">, </w:t>
      </w:r>
      <w:r w:rsidR="008923E3">
        <w:rPr>
          <w:lang w:val="en-US" w:eastAsia="zh-TW"/>
        </w:rPr>
        <w:t xml:space="preserve">we think </w:t>
      </w:r>
      <w:r w:rsidR="00A04A3F">
        <w:rPr>
          <w:lang w:val="en-US" w:eastAsia="zh-TW"/>
        </w:rPr>
        <w:t>SR configuration</w:t>
      </w:r>
      <w:r w:rsidR="00D03E49">
        <w:rPr>
          <w:lang w:val="en-US" w:eastAsia="zh-TW"/>
        </w:rPr>
        <w:t>(s)</w:t>
      </w:r>
      <w:r w:rsidR="00A04A3F">
        <w:rPr>
          <w:lang w:val="en-US" w:eastAsia="zh-TW"/>
        </w:rPr>
        <w:t xml:space="preserve"> dedicated for DSR </w:t>
      </w:r>
      <w:r w:rsidR="00A43FCF">
        <w:rPr>
          <w:rFonts w:hint="eastAsia"/>
          <w:lang w:val="en-US" w:eastAsia="zh-TW"/>
        </w:rPr>
        <w:t>s</w:t>
      </w:r>
      <w:r w:rsidR="00A43FCF">
        <w:rPr>
          <w:lang w:val="en-US" w:eastAsia="zh-TW"/>
        </w:rPr>
        <w:t xml:space="preserve">hall </w:t>
      </w:r>
      <w:r w:rsidR="00A04A3F">
        <w:rPr>
          <w:rFonts w:hint="eastAsia"/>
          <w:lang w:val="en-US" w:eastAsia="zh-TW"/>
        </w:rPr>
        <w:t>b</w:t>
      </w:r>
      <w:r w:rsidR="00A04A3F">
        <w:rPr>
          <w:lang w:val="en-US" w:eastAsia="zh-TW"/>
        </w:rPr>
        <w:t>e introduced.</w:t>
      </w:r>
    </w:p>
    <w:p w14:paraId="7974D952" w14:textId="6D47A30B" w:rsidR="00F367D3" w:rsidRPr="00686285" w:rsidRDefault="00F367D3" w:rsidP="008B1CC7">
      <w:pPr>
        <w:jc w:val="both"/>
        <w:rPr>
          <w:b/>
          <w:bCs/>
          <w:lang w:val="en-US"/>
        </w:rPr>
      </w:pPr>
      <w:r w:rsidRPr="00686285">
        <w:rPr>
          <w:b/>
          <w:bCs/>
          <w:lang w:val="en-US"/>
        </w:rPr>
        <w:t>Proposal 4: SR configuration</w:t>
      </w:r>
      <w:r w:rsidR="00D03E49">
        <w:rPr>
          <w:b/>
          <w:bCs/>
          <w:lang w:val="en-US"/>
        </w:rPr>
        <w:t>(s)</w:t>
      </w:r>
      <w:r w:rsidR="00D57B11" w:rsidRPr="00686285">
        <w:rPr>
          <w:b/>
          <w:bCs/>
          <w:lang w:val="en-US"/>
        </w:rPr>
        <w:t xml:space="preserve"> </w:t>
      </w:r>
      <w:r w:rsidR="00A5450D">
        <w:rPr>
          <w:b/>
          <w:bCs/>
          <w:lang w:val="en-US"/>
        </w:rPr>
        <w:t>dedicated for DSR</w:t>
      </w:r>
      <w:r w:rsidR="0072534F" w:rsidRPr="00686285">
        <w:rPr>
          <w:b/>
          <w:bCs/>
          <w:lang w:val="en-US"/>
        </w:rPr>
        <w:t xml:space="preserve"> </w:t>
      </w:r>
      <w:r w:rsidR="00A43FCF">
        <w:rPr>
          <w:b/>
          <w:bCs/>
          <w:lang w:val="en-US"/>
        </w:rPr>
        <w:t>shall</w:t>
      </w:r>
      <w:r w:rsidR="00A5450D">
        <w:rPr>
          <w:b/>
          <w:bCs/>
          <w:lang w:val="en-US"/>
        </w:rPr>
        <w:t xml:space="preserve"> be</w:t>
      </w:r>
      <w:r w:rsidR="0072534F" w:rsidRPr="00686285">
        <w:rPr>
          <w:b/>
          <w:bCs/>
          <w:lang w:val="en-US"/>
        </w:rPr>
        <w:t xml:space="preserve"> introduced.</w:t>
      </w:r>
    </w:p>
    <w:p w14:paraId="263C7C1D" w14:textId="77777777" w:rsidR="00AC6C30" w:rsidRPr="008B1CC7" w:rsidRDefault="00AC6C30" w:rsidP="008B1CC7">
      <w:pPr>
        <w:jc w:val="both"/>
        <w:rPr>
          <w:lang w:val="en-US"/>
        </w:rPr>
      </w:pPr>
    </w:p>
    <w:p w14:paraId="3B62EC4A" w14:textId="77777777" w:rsidR="009B0746" w:rsidRPr="00CB5EE9" w:rsidRDefault="009B0746" w:rsidP="009B0746">
      <w:pPr>
        <w:pStyle w:val="Heading1"/>
        <w:rPr>
          <w:lang w:val="en-US"/>
        </w:rPr>
      </w:pPr>
      <w:r>
        <w:rPr>
          <w:lang w:val="en-US"/>
        </w:rPr>
        <w:t>Conclusions</w:t>
      </w:r>
    </w:p>
    <w:p w14:paraId="3679A66A" w14:textId="19670216" w:rsidR="00EE24B4" w:rsidRPr="001D0B67" w:rsidRDefault="001D0B67" w:rsidP="004F5690">
      <w:pPr>
        <w:jc w:val="both"/>
        <w:rPr>
          <w:iCs/>
        </w:rPr>
      </w:pPr>
      <w:r w:rsidRPr="001D0B67">
        <w:rPr>
          <w:iCs/>
          <w:lang w:val="en-US"/>
        </w:rPr>
        <w:t>Based on the discussion above, we have the following proposals:</w:t>
      </w:r>
    </w:p>
    <w:p w14:paraId="65AE4DC8" w14:textId="77777777" w:rsidR="00A45B07" w:rsidRDefault="00A45B07" w:rsidP="00A45B07">
      <w:pPr>
        <w:rPr>
          <w:b/>
          <w:bCs/>
        </w:rPr>
      </w:pPr>
      <w:r w:rsidRPr="008C6F1C">
        <w:rPr>
          <w:b/>
          <w:bCs/>
        </w:rPr>
        <w:t xml:space="preserve">Proposal 1: A </w:t>
      </w:r>
      <w:r w:rsidRPr="00BF5970">
        <w:rPr>
          <w:b/>
          <w:bCs/>
        </w:rPr>
        <w:t>pending DSR shall be cancelled when some condition(s) for the DSR cancellation is satisfied.</w:t>
      </w:r>
    </w:p>
    <w:p w14:paraId="490BB671" w14:textId="77777777" w:rsidR="00033364" w:rsidRPr="008768A5" w:rsidRDefault="00033364" w:rsidP="00033364">
      <w:pPr>
        <w:rPr>
          <w:b/>
          <w:bCs/>
        </w:rPr>
      </w:pPr>
      <w:r w:rsidRPr="008768A5">
        <w:rPr>
          <w:b/>
          <w:bCs/>
        </w:rPr>
        <w:t>Proposal 2: A MAC timer per LCG for DSR cancellation is introduced.</w:t>
      </w:r>
      <w:r>
        <w:rPr>
          <w:b/>
          <w:bCs/>
        </w:rPr>
        <w:t xml:space="preserve"> When a DSR for a LCG is triggered, the MAC </w:t>
      </w:r>
      <w:r w:rsidRPr="6985F1D7">
        <w:rPr>
          <w:b/>
          <w:bCs/>
        </w:rPr>
        <w:t>starts</w:t>
      </w:r>
      <w:r>
        <w:rPr>
          <w:b/>
          <w:bCs/>
        </w:rPr>
        <w:t xml:space="preserve"> the timer for the LCG.</w:t>
      </w:r>
      <w:r w:rsidRPr="008768A5">
        <w:rPr>
          <w:b/>
          <w:bCs/>
        </w:rPr>
        <w:t xml:space="preserve"> When the timer for </w:t>
      </w:r>
      <w:r>
        <w:rPr>
          <w:b/>
          <w:bCs/>
        </w:rPr>
        <w:t>the</w:t>
      </w:r>
      <w:r w:rsidRPr="008768A5">
        <w:rPr>
          <w:b/>
          <w:bCs/>
        </w:rPr>
        <w:t xml:space="preserve"> LCG expires, the MAC shall cancel the</w:t>
      </w:r>
      <w:r>
        <w:rPr>
          <w:b/>
          <w:bCs/>
        </w:rPr>
        <w:t xml:space="preserve"> triggered</w:t>
      </w:r>
      <w:r w:rsidRPr="008768A5">
        <w:rPr>
          <w:b/>
          <w:bCs/>
        </w:rPr>
        <w:t xml:space="preserve"> DSR for the LCG.</w:t>
      </w:r>
    </w:p>
    <w:p w14:paraId="74159D7B" w14:textId="77777777" w:rsidR="00CA5C13" w:rsidRPr="00686285" w:rsidRDefault="00CA5C13" w:rsidP="00CA5C13">
      <w:pPr>
        <w:jc w:val="both"/>
        <w:rPr>
          <w:b/>
          <w:bCs/>
          <w:lang w:val="en-US"/>
        </w:rPr>
      </w:pPr>
      <w:r w:rsidRPr="00686285">
        <w:rPr>
          <w:b/>
          <w:bCs/>
          <w:lang w:val="en-US"/>
        </w:rPr>
        <w:t xml:space="preserve">Proposal 3: A </w:t>
      </w:r>
      <w:r w:rsidRPr="009E2CF9">
        <w:rPr>
          <w:b/>
          <w:bCs/>
          <w:lang w:val="en-US"/>
        </w:rPr>
        <w:t>pending DSR shall trigger a SR when there is no UL resource available for the DSR transmission</w:t>
      </w:r>
      <w:r w:rsidRPr="00931A19">
        <w:rPr>
          <w:b/>
          <w:bCs/>
          <w:lang w:val="en-US"/>
        </w:rPr>
        <w:t>.</w:t>
      </w:r>
    </w:p>
    <w:p w14:paraId="3DD8A2E4" w14:textId="77B7E608" w:rsidR="004F5690" w:rsidRPr="00A45B07" w:rsidRDefault="00A45B07" w:rsidP="00245983">
      <w:pPr>
        <w:jc w:val="both"/>
        <w:rPr>
          <w:b/>
          <w:bCs/>
          <w:lang w:val="en-US"/>
        </w:rPr>
      </w:pPr>
      <w:r w:rsidRPr="00686285">
        <w:rPr>
          <w:b/>
          <w:bCs/>
          <w:lang w:val="en-US"/>
        </w:rPr>
        <w:lastRenderedPageBreak/>
        <w:t>Proposal 4: SR configuration</w:t>
      </w:r>
      <w:r w:rsidR="008C502C">
        <w:rPr>
          <w:b/>
          <w:bCs/>
          <w:lang w:val="en-US"/>
        </w:rPr>
        <w:t>(s)</w:t>
      </w:r>
      <w:r w:rsidRPr="00686285">
        <w:rPr>
          <w:b/>
          <w:bCs/>
          <w:lang w:val="en-US"/>
        </w:rPr>
        <w:t xml:space="preserve"> </w:t>
      </w:r>
      <w:r>
        <w:rPr>
          <w:b/>
          <w:bCs/>
          <w:lang w:val="en-US"/>
        </w:rPr>
        <w:t>dedicated for DSR</w:t>
      </w:r>
      <w:r w:rsidRPr="00686285">
        <w:rPr>
          <w:b/>
          <w:bCs/>
          <w:lang w:val="en-US"/>
        </w:rPr>
        <w:t xml:space="preserve"> </w:t>
      </w:r>
      <w:r w:rsidR="00523F23">
        <w:rPr>
          <w:b/>
          <w:bCs/>
          <w:lang w:val="en-US"/>
        </w:rPr>
        <w:t>shall</w:t>
      </w:r>
      <w:r>
        <w:rPr>
          <w:b/>
          <w:bCs/>
          <w:lang w:val="en-US"/>
        </w:rPr>
        <w:t xml:space="preserve"> be</w:t>
      </w:r>
      <w:r w:rsidRPr="00686285">
        <w:rPr>
          <w:b/>
          <w:bCs/>
          <w:lang w:val="en-US"/>
        </w:rPr>
        <w:t xml:space="preserve"> introduced.</w:t>
      </w:r>
    </w:p>
    <w:p w14:paraId="5585CF77" w14:textId="2C37C2C4" w:rsidR="009B0746" w:rsidRPr="00CB5EE9" w:rsidRDefault="009B0746" w:rsidP="009B0746">
      <w:pPr>
        <w:pStyle w:val="Heading1"/>
        <w:rPr>
          <w:lang w:val="en-US"/>
        </w:rPr>
      </w:pPr>
      <w:r w:rsidRPr="008411FD">
        <w:rPr>
          <w:lang w:val="en-US"/>
        </w:rPr>
        <w:t>References</w:t>
      </w:r>
    </w:p>
    <w:p w14:paraId="6637EA84" w14:textId="2052E4A7" w:rsidR="007915A7" w:rsidRPr="00EB52C0" w:rsidRDefault="002313DE" w:rsidP="007915A7">
      <w:pPr>
        <w:pStyle w:val="ListParagraph"/>
        <w:numPr>
          <w:ilvl w:val="0"/>
          <w:numId w:val="5"/>
        </w:numPr>
      </w:pPr>
      <w:r>
        <w:t>Chair notes for RAN2#123bis</w:t>
      </w:r>
      <w:r w:rsidR="00CA5C13">
        <w:t>.</w:t>
      </w:r>
    </w:p>
    <w:sectPr w:rsidR="007915A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F683E" w14:textId="77777777" w:rsidR="00C351B6" w:rsidRDefault="00C351B6">
      <w:r>
        <w:separator/>
      </w:r>
    </w:p>
  </w:endnote>
  <w:endnote w:type="continuationSeparator" w:id="0">
    <w:p w14:paraId="79FC9217" w14:textId="77777777" w:rsidR="00C351B6" w:rsidRDefault="00C351B6">
      <w:r>
        <w:continuationSeparator/>
      </w:r>
    </w:p>
  </w:endnote>
  <w:endnote w:type="continuationNotice" w:id="1">
    <w:p w14:paraId="0C73FEE5" w14:textId="77777777" w:rsidR="00C351B6" w:rsidRDefault="00C351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2E6EC" w14:textId="77777777" w:rsidR="00C351B6" w:rsidRDefault="00C351B6">
      <w:r>
        <w:separator/>
      </w:r>
    </w:p>
  </w:footnote>
  <w:footnote w:type="continuationSeparator" w:id="0">
    <w:p w14:paraId="24C56E67" w14:textId="77777777" w:rsidR="00C351B6" w:rsidRDefault="00C351B6">
      <w:r>
        <w:continuationSeparator/>
      </w:r>
    </w:p>
  </w:footnote>
  <w:footnote w:type="continuationNotice" w:id="1">
    <w:p w14:paraId="57C9170A" w14:textId="77777777" w:rsidR="00C351B6" w:rsidRDefault="00C351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BB552DE"/>
    <w:multiLevelType w:val="hybridMultilevel"/>
    <w:tmpl w:val="187A5A20"/>
    <w:lvl w:ilvl="0" w:tplc="AE4AD37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5"/>
  </w:num>
  <w:num w:numId="2" w16cid:durableId="1464886471">
    <w:abstractNumId w:val="0"/>
  </w:num>
  <w:num w:numId="3" w16cid:durableId="6106756">
    <w:abstractNumId w:val="1"/>
  </w:num>
  <w:num w:numId="4" w16cid:durableId="189296478">
    <w:abstractNumId w:val="6"/>
  </w:num>
  <w:num w:numId="5" w16cid:durableId="912855578">
    <w:abstractNumId w:val="2"/>
  </w:num>
  <w:num w:numId="6" w16cid:durableId="547061679">
    <w:abstractNumId w:val="4"/>
  </w:num>
  <w:num w:numId="7" w16cid:durableId="17079465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9"/>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5D5"/>
    <w:rsid w:val="00002D17"/>
    <w:rsid w:val="000038C5"/>
    <w:rsid w:val="000040B9"/>
    <w:rsid w:val="000041BD"/>
    <w:rsid w:val="0000422A"/>
    <w:rsid w:val="00004350"/>
    <w:rsid w:val="00004398"/>
    <w:rsid w:val="0000592C"/>
    <w:rsid w:val="0000613B"/>
    <w:rsid w:val="00006493"/>
    <w:rsid w:val="000067F8"/>
    <w:rsid w:val="00006B0F"/>
    <w:rsid w:val="00007A6D"/>
    <w:rsid w:val="00007E3D"/>
    <w:rsid w:val="000116AF"/>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8E8"/>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206"/>
    <w:rsid w:val="00030694"/>
    <w:rsid w:val="00030856"/>
    <w:rsid w:val="00030D87"/>
    <w:rsid w:val="00031512"/>
    <w:rsid w:val="000315F2"/>
    <w:rsid w:val="00031D35"/>
    <w:rsid w:val="00032BDF"/>
    <w:rsid w:val="00032F45"/>
    <w:rsid w:val="00033364"/>
    <w:rsid w:val="00033397"/>
    <w:rsid w:val="00033CBE"/>
    <w:rsid w:val="00033E99"/>
    <w:rsid w:val="0003402D"/>
    <w:rsid w:val="00034F76"/>
    <w:rsid w:val="0003524D"/>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178"/>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118"/>
    <w:rsid w:val="00060605"/>
    <w:rsid w:val="00061617"/>
    <w:rsid w:val="00061839"/>
    <w:rsid w:val="00061BAD"/>
    <w:rsid w:val="000621E1"/>
    <w:rsid w:val="000633CA"/>
    <w:rsid w:val="0006429E"/>
    <w:rsid w:val="00064793"/>
    <w:rsid w:val="00065610"/>
    <w:rsid w:val="00066101"/>
    <w:rsid w:val="00066766"/>
    <w:rsid w:val="0006743B"/>
    <w:rsid w:val="0007009E"/>
    <w:rsid w:val="00070EF0"/>
    <w:rsid w:val="000715AE"/>
    <w:rsid w:val="00072022"/>
    <w:rsid w:val="000721F4"/>
    <w:rsid w:val="00072315"/>
    <w:rsid w:val="000723D8"/>
    <w:rsid w:val="00072963"/>
    <w:rsid w:val="00072D5E"/>
    <w:rsid w:val="00072F9E"/>
    <w:rsid w:val="000739E6"/>
    <w:rsid w:val="00073EBF"/>
    <w:rsid w:val="00074077"/>
    <w:rsid w:val="00074965"/>
    <w:rsid w:val="00074B9C"/>
    <w:rsid w:val="000755CB"/>
    <w:rsid w:val="00075F3E"/>
    <w:rsid w:val="00077153"/>
    <w:rsid w:val="00077156"/>
    <w:rsid w:val="00077653"/>
    <w:rsid w:val="00077656"/>
    <w:rsid w:val="00077E30"/>
    <w:rsid w:val="00077FC7"/>
    <w:rsid w:val="00080512"/>
    <w:rsid w:val="00080C2E"/>
    <w:rsid w:val="00080DE3"/>
    <w:rsid w:val="00081226"/>
    <w:rsid w:val="00081280"/>
    <w:rsid w:val="00081E72"/>
    <w:rsid w:val="00081EF0"/>
    <w:rsid w:val="000825DB"/>
    <w:rsid w:val="00082DC0"/>
    <w:rsid w:val="00083771"/>
    <w:rsid w:val="00084947"/>
    <w:rsid w:val="00084C7D"/>
    <w:rsid w:val="00084D1B"/>
    <w:rsid w:val="00084FC3"/>
    <w:rsid w:val="0008513E"/>
    <w:rsid w:val="00085F1F"/>
    <w:rsid w:val="0008618A"/>
    <w:rsid w:val="0008688D"/>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483"/>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63A3"/>
    <w:rsid w:val="000B7BCF"/>
    <w:rsid w:val="000C0473"/>
    <w:rsid w:val="000C04D0"/>
    <w:rsid w:val="000C15B8"/>
    <w:rsid w:val="000C1797"/>
    <w:rsid w:val="000C23DF"/>
    <w:rsid w:val="000C2435"/>
    <w:rsid w:val="000C2489"/>
    <w:rsid w:val="000C2539"/>
    <w:rsid w:val="000C3531"/>
    <w:rsid w:val="000C3B29"/>
    <w:rsid w:val="000C43BA"/>
    <w:rsid w:val="000C4508"/>
    <w:rsid w:val="000C457D"/>
    <w:rsid w:val="000C4F17"/>
    <w:rsid w:val="000C5056"/>
    <w:rsid w:val="000C507D"/>
    <w:rsid w:val="000C522B"/>
    <w:rsid w:val="000C56FB"/>
    <w:rsid w:val="000C59C0"/>
    <w:rsid w:val="000C5F76"/>
    <w:rsid w:val="000C65E4"/>
    <w:rsid w:val="000C68BE"/>
    <w:rsid w:val="000C6943"/>
    <w:rsid w:val="000C69AD"/>
    <w:rsid w:val="000C76EA"/>
    <w:rsid w:val="000C76FD"/>
    <w:rsid w:val="000C7993"/>
    <w:rsid w:val="000C79AE"/>
    <w:rsid w:val="000D01F2"/>
    <w:rsid w:val="000D08C2"/>
    <w:rsid w:val="000D0B45"/>
    <w:rsid w:val="000D0B66"/>
    <w:rsid w:val="000D1418"/>
    <w:rsid w:val="000D181B"/>
    <w:rsid w:val="000D3C51"/>
    <w:rsid w:val="000D3CAA"/>
    <w:rsid w:val="000D3DC7"/>
    <w:rsid w:val="000D3FF0"/>
    <w:rsid w:val="000D4A15"/>
    <w:rsid w:val="000D4FA1"/>
    <w:rsid w:val="000D5485"/>
    <w:rsid w:val="000D58AB"/>
    <w:rsid w:val="000D5C38"/>
    <w:rsid w:val="000D617C"/>
    <w:rsid w:val="000D62C9"/>
    <w:rsid w:val="000D6D07"/>
    <w:rsid w:val="000D7979"/>
    <w:rsid w:val="000D7CDC"/>
    <w:rsid w:val="000D7CFB"/>
    <w:rsid w:val="000E0D9A"/>
    <w:rsid w:val="000E0E2A"/>
    <w:rsid w:val="000E11E4"/>
    <w:rsid w:val="000E1E2C"/>
    <w:rsid w:val="000E2969"/>
    <w:rsid w:val="000E2D8D"/>
    <w:rsid w:val="000E3005"/>
    <w:rsid w:val="000E3A11"/>
    <w:rsid w:val="000E3C7F"/>
    <w:rsid w:val="000E41CB"/>
    <w:rsid w:val="000E42F8"/>
    <w:rsid w:val="000E46F1"/>
    <w:rsid w:val="000E4A2B"/>
    <w:rsid w:val="000E4B45"/>
    <w:rsid w:val="000E4D28"/>
    <w:rsid w:val="000E5919"/>
    <w:rsid w:val="000E6058"/>
    <w:rsid w:val="000E6529"/>
    <w:rsid w:val="000E7480"/>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0DF1"/>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046"/>
    <w:rsid w:val="001155DF"/>
    <w:rsid w:val="00115A41"/>
    <w:rsid w:val="00116C72"/>
    <w:rsid w:val="001178BC"/>
    <w:rsid w:val="001179A0"/>
    <w:rsid w:val="00120BB2"/>
    <w:rsid w:val="00120E8C"/>
    <w:rsid w:val="00121734"/>
    <w:rsid w:val="0012215F"/>
    <w:rsid w:val="001223B0"/>
    <w:rsid w:val="0012249B"/>
    <w:rsid w:val="0012302F"/>
    <w:rsid w:val="00123810"/>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45E3"/>
    <w:rsid w:val="00145075"/>
    <w:rsid w:val="001466C9"/>
    <w:rsid w:val="001467BE"/>
    <w:rsid w:val="00147697"/>
    <w:rsid w:val="001504D5"/>
    <w:rsid w:val="00151ACF"/>
    <w:rsid w:val="00153412"/>
    <w:rsid w:val="00154400"/>
    <w:rsid w:val="00154C37"/>
    <w:rsid w:val="00154F10"/>
    <w:rsid w:val="00155EB5"/>
    <w:rsid w:val="00155F61"/>
    <w:rsid w:val="0015694E"/>
    <w:rsid w:val="00156EE9"/>
    <w:rsid w:val="00157043"/>
    <w:rsid w:val="00157259"/>
    <w:rsid w:val="00157278"/>
    <w:rsid w:val="00160208"/>
    <w:rsid w:val="001607DF"/>
    <w:rsid w:val="00160E13"/>
    <w:rsid w:val="00161AA7"/>
    <w:rsid w:val="0016286D"/>
    <w:rsid w:val="00162BD5"/>
    <w:rsid w:val="0016303C"/>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93"/>
    <w:rsid w:val="001871DE"/>
    <w:rsid w:val="00187B0B"/>
    <w:rsid w:val="001907EE"/>
    <w:rsid w:val="00190DAA"/>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4EE"/>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8E8"/>
    <w:rsid w:val="001C6D48"/>
    <w:rsid w:val="001C721F"/>
    <w:rsid w:val="001C7671"/>
    <w:rsid w:val="001C779E"/>
    <w:rsid w:val="001D0A10"/>
    <w:rsid w:val="001D0B67"/>
    <w:rsid w:val="001D21F1"/>
    <w:rsid w:val="001D2DEC"/>
    <w:rsid w:val="001D2E7E"/>
    <w:rsid w:val="001D303A"/>
    <w:rsid w:val="001D3EA1"/>
    <w:rsid w:val="001D499A"/>
    <w:rsid w:val="001D5164"/>
    <w:rsid w:val="001D62B2"/>
    <w:rsid w:val="001D7278"/>
    <w:rsid w:val="001D7814"/>
    <w:rsid w:val="001D78B9"/>
    <w:rsid w:val="001E01D3"/>
    <w:rsid w:val="001E2E75"/>
    <w:rsid w:val="001E3F22"/>
    <w:rsid w:val="001E42BE"/>
    <w:rsid w:val="001E4609"/>
    <w:rsid w:val="001E4CF9"/>
    <w:rsid w:val="001E4F95"/>
    <w:rsid w:val="001E5647"/>
    <w:rsid w:val="001E59C7"/>
    <w:rsid w:val="001E6696"/>
    <w:rsid w:val="001E6C67"/>
    <w:rsid w:val="001E7A88"/>
    <w:rsid w:val="001E7C1E"/>
    <w:rsid w:val="001F10D2"/>
    <w:rsid w:val="001F1402"/>
    <w:rsid w:val="001F168B"/>
    <w:rsid w:val="001F2486"/>
    <w:rsid w:val="001F2CA4"/>
    <w:rsid w:val="001F30C0"/>
    <w:rsid w:val="001F31F2"/>
    <w:rsid w:val="001F3B28"/>
    <w:rsid w:val="001F3C41"/>
    <w:rsid w:val="001F4BE0"/>
    <w:rsid w:val="001F5198"/>
    <w:rsid w:val="001F5C04"/>
    <w:rsid w:val="001F5CE8"/>
    <w:rsid w:val="001F6B8B"/>
    <w:rsid w:val="001F703B"/>
    <w:rsid w:val="001F715C"/>
    <w:rsid w:val="001F7831"/>
    <w:rsid w:val="001F7FEE"/>
    <w:rsid w:val="002000AF"/>
    <w:rsid w:val="00200870"/>
    <w:rsid w:val="002012E2"/>
    <w:rsid w:val="00202334"/>
    <w:rsid w:val="00202AD2"/>
    <w:rsid w:val="00202EBC"/>
    <w:rsid w:val="00202F98"/>
    <w:rsid w:val="00203BFF"/>
    <w:rsid w:val="00204045"/>
    <w:rsid w:val="00204237"/>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20E"/>
    <w:rsid w:val="00220322"/>
    <w:rsid w:val="00220B0B"/>
    <w:rsid w:val="00220F5E"/>
    <w:rsid w:val="00220F6F"/>
    <w:rsid w:val="0022110A"/>
    <w:rsid w:val="00221D20"/>
    <w:rsid w:val="00222729"/>
    <w:rsid w:val="00222956"/>
    <w:rsid w:val="00222B65"/>
    <w:rsid w:val="00222B69"/>
    <w:rsid w:val="00223665"/>
    <w:rsid w:val="0022470E"/>
    <w:rsid w:val="0022606D"/>
    <w:rsid w:val="00226F28"/>
    <w:rsid w:val="00227D55"/>
    <w:rsid w:val="00227FF0"/>
    <w:rsid w:val="0023006F"/>
    <w:rsid w:val="00230827"/>
    <w:rsid w:val="00230E38"/>
    <w:rsid w:val="00231286"/>
    <w:rsid w:val="002313DE"/>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1ABA"/>
    <w:rsid w:val="002420EF"/>
    <w:rsid w:val="00242503"/>
    <w:rsid w:val="0024341F"/>
    <w:rsid w:val="0024397B"/>
    <w:rsid w:val="002439C3"/>
    <w:rsid w:val="002447BC"/>
    <w:rsid w:val="00244C20"/>
    <w:rsid w:val="00244E8F"/>
    <w:rsid w:val="00244EB8"/>
    <w:rsid w:val="002450F2"/>
    <w:rsid w:val="00245362"/>
    <w:rsid w:val="002456FC"/>
    <w:rsid w:val="00245983"/>
    <w:rsid w:val="002463E6"/>
    <w:rsid w:val="0024644E"/>
    <w:rsid w:val="002469E4"/>
    <w:rsid w:val="00246E5E"/>
    <w:rsid w:val="00246EA0"/>
    <w:rsid w:val="00247766"/>
    <w:rsid w:val="00250CBB"/>
    <w:rsid w:val="00250E43"/>
    <w:rsid w:val="00251318"/>
    <w:rsid w:val="00251492"/>
    <w:rsid w:val="00251E0A"/>
    <w:rsid w:val="00251FEF"/>
    <w:rsid w:val="0025225B"/>
    <w:rsid w:val="0025246A"/>
    <w:rsid w:val="00252A1A"/>
    <w:rsid w:val="002534C0"/>
    <w:rsid w:val="002535B0"/>
    <w:rsid w:val="002545BF"/>
    <w:rsid w:val="002549F5"/>
    <w:rsid w:val="00254BD8"/>
    <w:rsid w:val="00255190"/>
    <w:rsid w:val="002551BA"/>
    <w:rsid w:val="00255220"/>
    <w:rsid w:val="002558C5"/>
    <w:rsid w:val="00256A8D"/>
    <w:rsid w:val="00257AAF"/>
    <w:rsid w:val="00257C1E"/>
    <w:rsid w:val="00260A2C"/>
    <w:rsid w:val="00260FF6"/>
    <w:rsid w:val="002610D8"/>
    <w:rsid w:val="00261279"/>
    <w:rsid w:val="00262B72"/>
    <w:rsid w:val="00262C8C"/>
    <w:rsid w:val="00263460"/>
    <w:rsid w:val="00263A98"/>
    <w:rsid w:val="00263B11"/>
    <w:rsid w:val="00263BA5"/>
    <w:rsid w:val="00263D44"/>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4F0"/>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616"/>
    <w:rsid w:val="00286A1C"/>
    <w:rsid w:val="00286C8F"/>
    <w:rsid w:val="002876FF"/>
    <w:rsid w:val="00287B2E"/>
    <w:rsid w:val="00290391"/>
    <w:rsid w:val="00290537"/>
    <w:rsid w:val="00290688"/>
    <w:rsid w:val="00291124"/>
    <w:rsid w:val="00291C53"/>
    <w:rsid w:val="00292458"/>
    <w:rsid w:val="00292914"/>
    <w:rsid w:val="00292ED2"/>
    <w:rsid w:val="00292FBC"/>
    <w:rsid w:val="002930EA"/>
    <w:rsid w:val="0029322A"/>
    <w:rsid w:val="0029442A"/>
    <w:rsid w:val="002944D0"/>
    <w:rsid w:val="00295174"/>
    <w:rsid w:val="00295233"/>
    <w:rsid w:val="002957B6"/>
    <w:rsid w:val="00295A1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1CD"/>
    <w:rsid w:val="002A7758"/>
    <w:rsid w:val="002B08D8"/>
    <w:rsid w:val="002B0C8D"/>
    <w:rsid w:val="002B11EB"/>
    <w:rsid w:val="002B142F"/>
    <w:rsid w:val="002B1F3E"/>
    <w:rsid w:val="002B2578"/>
    <w:rsid w:val="002B2BEF"/>
    <w:rsid w:val="002B662C"/>
    <w:rsid w:val="002B6D85"/>
    <w:rsid w:val="002B6FED"/>
    <w:rsid w:val="002B787C"/>
    <w:rsid w:val="002B7D3A"/>
    <w:rsid w:val="002C0174"/>
    <w:rsid w:val="002C05B6"/>
    <w:rsid w:val="002C1430"/>
    <w:rsid w:val="002C1D5A"/>
    <w:rsid w:val="002C20CB"/>
    <w:rsid w:val="002C2613"/>
    <w:rsid w:val="002C27CF"/>
    <w:rsid w:val="002C30AA"/>
    <w:rsid w:val="002C311A"/>
    <w:rsid w:val="002C3C6A"/>
    <w:rsid w:val="002C4065"/>
    <w:rsid w:val="002C4746"/>
    <w:rsid w:val="002C491B"/>
    <w:rsid w:val="002C69B7"/>
    <w:rsid w:val="002C7672"/>
    <w:rsid w:val="002D113B"/>
    <w:rsid w:val="002D11F3"/>
    <w:rsid w:val="002D1892"/>
    <w:rsid w:val="002D1EC5"/>
    <w:rsid w:val="002D39EF"/>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3E8C"/>
    <w:rsid w:val="002F40B1"/>
    <w:rsid w:val="002F40BF"/>
    <w:rsid w:val="002F463C"/>
    <w:rsid w:val="002F48D5"/>
    <w:rsid w:val="002F52AF"/>
    <w:rsid w:val="002F5B7D"/>
    <w:rsid w:val="002F6030"/>
    <w:rsid w:val="002F6747"/>
    <w:rsid w:val="002F741D"/>
    <w:rsid w:val="002F7B25"/>
    <w:rsid w:val="00300614"/>
    <w:rsid w:val="0030099D"/>
    <w:rsid w:val="003009DC"/>
    <w:rsid w:val="00300B82"/>
    <w:rsid w:val="00300CF1"/>
    <w:rsid w:val="00300CFC"/>
    <w:rsid w:val="00300E9F"/>
    <w:rsid w:val="00301627"/>
    <w:rsid w:val="00302041"/>
    <w:rsid w:val="0030264C"/>
    <w:rsid w:val="0030303B"/>
    <w:rsid w:val="003038C3"/>
    <w:rsid w:val="00303BC3"/>
    <w:rsid w:val="00303C98"/>
    <w:rsid w:val="003040C6"/>
    <w:rsid w:val="0030430A"/>
    <w:rsid w:val="00305775"/>
    <w:rsid w:val="0030591D"/>
    <w:rsid w:val="00305E82"/>
    <w:rsid w:val="00306725"/>
    <w:rsid w:val="00307650"/>
    <w:rsid w:val="003076A9"/>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0BF9"/>
    <w:rsid w:val="00321659"/>
    <w:rsid w:val="00321B92"/>
    <w:rsid w:val="00321D81"/>
    <w:rsid w:val="00323F3D"/>
    <w:rsid w:val="00324329"/>
    <w:rsid w:val="0032438D"/>
    <w:rsid w:val="0032536A"/>
    <w:rsid w:val="00325525"/>
    <w:rsid w:val="00325AE3"/>
    <w:rsid w:val="00325FC9"/>
    <w:rsid w:val="00326069"/>
    <w:rsid w:val="00326331"/>
    <w:rsid w:val="00326460"/>
    <w:rsid w:val="00326AE1"/>
    <w:rsid w:val="00327367"/>
    <w:rsid w:val="003273C6"/>
    <w:rsid w:val="00327C14"/>
    <w:rsid w:val="003306C2"/>
    <w:rsid w:val="00331BA1"/>
    <w:rsid w:val="00331BDB"/>
    <w:rsid w:val="00332F1E"/>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24"/>
    <w:rsid w:val="00342AA1"/>
    <w:rsid w:val="00342AEF"/>
    <w:rsid w:val="00342D25"/>
    <w:rsid w:val="00342DAF"/>
    <w:rsid w:val="003432F6"/>
    <w:rsid w:val="00343C9B"/>
    <w:rsid w:val="00344F0C"/>
    <w:rsid w:val="00344F3A"/>
    <w:rsid w:val="0034549F"/>
    <w:rsid w:val="003455A2"/>
    <w:rsid w:val="003458B1"/>
    <w:rsid w:val="00346789"/>
    <w:rsid w:val="00350B2A"/>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363"/>
    <w:rsid w:val="00367742"/>
    <w:rsid w:val="00367AC5"/>
    <w:rsid w:val="00367C0A"/>
    <w:rsid w:val="00367F82"/>
    <w:rsid w:val="003708F0"/>
    <w:rsid w:val="0037200E"/>
    <w:rsid w:val="003727C5"/>
    <w:rsid w:val="00372D7B"/>
    <w:rsid w:val="00373216"/>
    <w:rsid w:val="00373E9B"/>
    <w:rsid w:val="00374415"/>
    <w:rsid w:val="00374F1D"/>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3F10"/>
    <w:rsid w:val="00394302"/>
    <w:rsid w:val="00395022"/>
    <w:rsid w:val="00395BC6"/>
    <w:rsid w:val="0039657B"/>
    <w:rsid w:val="00397141"/>
    <w:rsid w:val="0039725D"/>
    <w:rsid w:val="00397CFA"/>
    <w:rsid w:val="00397FF5"/>
    <w:rsid w:val="003A1A00"/>
    <w:rsid w:val="003A1A1D"/>
    <w:rsid w:val="003A2508"/>
    <w:rsid w:val="003A2CB1"/>
    <w:rsid w:val="003A3EC7"/>
    <w:rsid w:val="003A41EF"/>
    <w:rsid w:val="003A47CC"/>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0"/>
    <w:rsid w:val="003B5C0D"/>
    <w:rsid w:val="003B6FF4"/>
    <w:rsid w:val="003B7273"/>
    <w:rsid w:val="003B7873"/>
    <w:rsid w:val="003B7EDA"/>
    <w:rsid w:val="003C0DCD"/>
    <w:rsid w:val="003C1C1E"/>
    <w:rsid w:val="003C1CF8"/>
    <w:rsid w:val="003C236D"/>
    <w:rsid w:val="003C23E0"/>
    <w:rsid w:val="003C24A3"/>
    <w:rsid w:val="003C2648"/>
    <w:rsid w:val="003C28EA"/>
    <w:rsid w:val="003C38E8"/>
    <w:rsid w:val="003C43E4"/>
    <w:rsid w:val="003C4E37"/>
    <w:rsid w:val="003C6364"/>
    <w:rsid w:val="003C6F79"/>
    <w:rsid w:val="003C710F"/>
    <w:rsid w:val="003C75DD"/>
    <w:rsid w:val="003C7E84"/>
    <w:rsid w:val="003D119B"/>
    <w:rsid w:val="003D1C67"/>
    <w:rsid w:val="003D227D"/>
    <w:rsid w:val="003D2847"/>
    <w:rsid w:val="003D36A3"/>
    <w:rsid w:val="003D5281"/>
    <w:rsid w:val="003D5687"/>
    <w:rsid w:val="003D5BAA"/>
    <w:rsid w:val="003D5F64"/>
    <w:rsid w:val="003D62A9"/>
    <w:rsid w:val="003D7455"/>
    <w:rsid w:val="003D75BF"/>
    <w:rsid w:val="003D7853"/>
    <w:rsid w:val="003E129E"/>
    <w:rsid w:val="003E16BE"/>
    <w:rsid w:val="003E18B4"/>
    <w:rsid w:val="003E1993"/>
    <w:rsid w:val="003E214D"/>
    <w:rsid w:val="003E283E"/>
    <w:rsid w:val="003E31BF"/>
    <w:rsid w:val="003E325D"/>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95F"/>
    <w:rsid w:val="003F4E28"/>
    <w:rsid w:val="003F5003"/>
    <w:rsid w:val="003F5B64"/>
    <w:rsid w:val="003F5CDF"/>
    <w:rsid w:val="003F5FE4"/>
    <w:rsid w:val="003F67A6"/>
    <w:rsid w:val="003F6896"/>
    <w:rsid w:val="003F73A0"/>
    <w:rsid w:val="003F7A73"/>
    <w:rsid w:val="003F7DC2"/>
    <w:rsid w:val="004005F4"/>
    <w:rsid w:val="004006E8"/>
    <w:rsid w:val="00401855"/>
    <w:rsid w:val="00401B8B"/>
    <w:rsid w:val="00402695"/>
    <w:rsid w:val="004028FC"/>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5F4F"/>
    <w:rsid w:val="00446178"/>
    <w:rsid w:val="00446DC3"/>
    <w:rsid w:val="0044757D"/>
    <w:rsid w:val="004500DA"/>
    <w:rsid w:val="00450CFA"/>
    <w:rsid w:val="004512BA"/>
    <w:rsid w:val="00452047"/>
    <w:rsid w:val="00452AD9"/>
    <w:rsid w:val="00452C95"/>
    <w:rsid w:val="00454905"/>
    <w:rsid w:val="00454CD2"/>
    <w:rsid w:val="004557C8"/>
    <w:rsid w:val="00455849"/>
    <w:rsid w:val="0045765E"/>
    <w:rsid w:val="00461799"/>
    <w:rsid w:val="00461A4B"/>
    <w:rsid w:val="0046233B"/>
    <w:rsid w:val="00462563"/>
    <w:rsid w:val="00462674"/>
    <w:rsid w:val="004629A5"/>
    <w:rsid w:val="00463221"/>
    <w:rsid w:val="00463318"/>
    <w:rsid w:val="00463BE5"/>
    <w:rsid w:val="00463DB3"/>
    <w:rsid w:val="00464882"/>
    <w:rsid w:val="00465C07"/>
    <w:rsid w:val="0046632E"/>
    <w:rsid w:val="004668E5"/>
    <w:rsid w:val="00467984"/>
    <w:rsid w:val="00470054"/>
    <w:rsid w:val="00470214"/>
    <w:rsid w:val="004702FD"/>
    <w:rsid w:val="00470B41"/>
    <w:rsid w:val="004711BE"/>
    <w:rsid w:val="0047142B"/>
    <w:rsid w:val="00471E74"/>
    <w:rsid w:val="00471FAC"/>
    <w:rsid w:val="00472050"/>
    <w:rsid w:val="00472AB7"/>
    <w:rsid w:val="004737E0"/>
    <w:rsid w:val="0047447E"/>
    <w:rsid w:val="00474671"/>
    <w:rsid w:val="00474733"/>
    <w:rsid w:val="00474B10"/>
    <w:rsid w:val="004758BE"/>
    <w:rsid w:val="004759D4"/>
    <w:rsid w:val="004770F0"/>
    <w:rsid w:val="00477455"/>
    <w:rsid w:val="0048079A"/>
    <w:rsid w:val="004808C0"/>
    <w:rsid w:val="00481255"/>
    <w:rsid w:val="00481261"/>
    <w:rsid w:val="00481BCB"/>
    <w:rsid w:val="00481C3B"/>
    <w:rsid w:val="00481F28"/>
    <w:rsid w:val="00482058"/>
    <w:rsid w:val="00482A15"/>
    <w:rsid w:val="0048380B"/>
    <w:rsid w:val="004841E5"/>
    <w:rsid w:val="00485609"/>
    <w:rsid w:val="0048563A"/>
    <w:rsid w:val="00485B86"/>
    <w:rsid w:val="00485EDF"/>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1D3"/>
    <w:rsid w:val="004A3D15"/>
    <w:rsid w:val="004A433F"/>
    <w:rsid w:val="004A44A7"/>
    <w:rsid w:val="004A4683"/>
    <w:rsid w:val="004A4B1D"/>
    <w:rsid w:val="004A5021"/>
    <w:rsid w:val="004A5603"/>
    <w:rsid w:val="004A5639"/>
    <w:rsid w:val="004A74BD"/>
    <w:rsid w:val="004B0874"/>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6AE"/>
    <w:rsid w:val="004E4B52"/>
    <w:rsid w:val="004E50A8"/>
    <w:rsid w:val="004E52F0"/>
    <w:rsid w:val="004E5316"/>
    <w:rsid w:val="004E54D8"/>
    <w:rsid w:val="004E54F2"/>
    <w:rsid w:val="004E5EF9"/>
    <w:rsid w:val="004E67BC"/>
    <w:rsid w:val="004E6A35"/>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4DDD"/>
    <w:rsid w:val="0050551C"/>
    <w:rsid w:val="0050553B"/>
    <w:rsid w:val="00505B4A"/>
    <w:rsid w:val="00505E5D"/>
    <w:rsid w:val="00505F86"/>
    <w:rsid w:val="00506158"/>
    <w:rsid w:val="00506C28"/>
    <w:rsid w:val="0050742C"/>
    <w:rsid w:val="00507FCA"/>
    <w:rsid w:val="0051002D"/>
    <w:rsid w:val="0051009E"/>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611"/>
    <w:rsid w:val="0052385B"/>
    <w:rsid w:val="00523B01"/>
    <w:rsid w:val="00523F23"/>
    <w:rsid w:val="00523F2D"/>
    <w:rsid w:val="00525118"/>
    <w:rsid w:val="005251D1"/>
    <w:rsid w:val="005269FA"/>
    <w:rsid w:val="005270C3"/>
    <w:rsid w:val="00527503"/>
    <w:rsid w:val="00527931"/>
    <w:rsid w:val="00527C3D"/>
    <w:rsid w:val="00527DAC"/>
    <w:rsid w:val="00530530"/>
    <w:rsid w:val="005311A2"/>
    <w:rsid w:val="00531D1A"/>
    <w:rsid w:val="005326DB"/>
    <w:rsid w:val="0053280A"/>
    <w:rsid w:val="00533DB6"/>
    <w:rsid w:val="00534627"/>
    <w:rsid w:val="00534666"/>
    <w:rsid w:val="00534DA0"/>
    <w:rsid w:val="0053510D"/>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B02"/>
    <w:rsid w:val="00546845"/>
    <w:rsid w:val="00547B62"/>
    <w:rsid w:val="00550331"/>
    <w:rsid w:val="00551074"/>
    <w:rsid w:val="0055118D"/>
    <w:rsid w:val="005511E6"/>
    <w:rsid w:val="005516BB"/>
    <w:rsid w:val="00554187"/>
    <w:rsid w:val="00554FC7"/>
    <w:rsid w:val="005556C1"/>
    <w:rsid w:val="00555828"/>
    <w:rsid w:val="0055693D"/>
    <w:rsid w:val="0055727B"/>
    <w:rsid w:val="00557B9C"/>
    <w:rsid w:val="0056035B"/>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5E2E"/>
    <w:rsid w:val="005669E2"/>
    <w:rsid w:val="00567B7A"/>
    <w:rsid w:val="00570384"/>
    <w:rsid w:val="00571156"/>
    <w:rsid w:val="0057127B"/>
    <w:rsid w:val="005719CC"/>
    <w:rsid w:val="0057318B"/>
    <w:rsid w:val="00573535"/>
    <w:rsid w:val="00574CD1"/>
    <w:rsid w:val="00575515"/>
    <w:rsid w:val="00575589"/>
    <w:rsid w:val="00575C4A"/>
    <w:rsid w:val="00576321"/>
    <w:rsid w:val="005765BB"/>
    <w:rsid w:val="00576BC2"/>
    <w:rsid w:val="00577A45"/>
    <w:rsid w:val="0058017C"/>
    <w:rsid w:val="0058067B"/>
    <w:rsid w:val="005807EC"/>
    <w:rsid w:val="0058138C"/>
    <w:rsid w:val="00582C9E"/>
    <w:rsid w:val="00582F8A"/>
    <w:rsid w:val="00583A3E"/>
    <w:rsid w:val="00583F33"/>
    <w:rsid w:val="00584411"/>
    <w:rsid w:val="00585A1F"/>
    <w:rsid w:val="005865C1"/>
    <w:rsid w:val="00586BE2"/>
    <w:rsid w:val="00587265"/>
    <w:rsid w:val="0058775F"/>
    <w:rsid w:val="0059090C"/>
    <w:rsid w:val="00591C55"/>
    <w:rsid w:val="005921BE"/>
    <w:rsid w:val="005925F5"/>
    <w:rsid w:val="00592821"/>
    <w:rsid w:val="00592A80"/>
    <w:rsid w:val="00592D38"/>
    <w:rsid w:val="005934E6"/>
    <w:rsid w:val="005938A8"/>
    <w:rsid w:val="00593D78"/>
    <w:rsid w:val="005946BA"/>
    <w:rsid w:val="00594A95"/>
    <w:rsid w:val="00595216"/>
    <w:rsid w:val="005968C8"/>
    <w:rsid w:val="00596FCC"/>
    <w:rsid w:val="00597F8D"/>
    <w:rsid w:val="005A019B"/>
    <w:rsid w:val="005A0A0E"/>
    <w:rsid w:val="005A1057"/>
    <w:rsid w:val="005A1482"/>
    <w:rsid w:val="005A173C"/>
    <w:rsid w:val="005A1778"/>
    <w:rsid w:val="005A1DF7"/>
    <w:rsid w:val="005A1F71"/>
    <w:rsid w:val="005A2FB8"/>
    <w:rsid w:val="005A30B4"/>
    <w:rsid w:val="005A369B"/>
    <w:rsid w:val="005A36CE"/>
    <w:rsid w:val="005A3E7E"/>
    <w:rsid w:val="005A46DC"/>
    <w:rsid w:val="005A47B4"/>
    <w:rsid w:val="005A524B"/>
    <w:rsid w:val="005A52E9"/>
    <w:rsid w:val="005A5566"/>
    <w:rsid w:val="005A55A7"/>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A68"/>
    <w:rsid w:val="005D42B6"/>
    <w:rsid w:val="005D469F"/>
    <w:rsid w:val="005D4B80"/>
    <w:rsid w:val="005D5053"/>
    <w:rsid w:val="005D6668"/>
    <w:rsid w:val="005D7FB3"/>
    <w:rsid w:val="005E00DD"/>
    <w:rsid w:val="005E1329"/>
    <w:rsid w:val="005E1995"/>
    <w:rsid w:val="005E1C33"/>
    <w:rsid w:val="005E1EAA"/>
    <w:rsid w:val="005E1EAC"/>
    <w:rsid w:val="005E24E2"/>
    <w:rsid w:val="005E281A"/>
    <w:rsid w:val="005E3762"/>
    <w:rsid w:val="005E3E6F"/>
    <w:rsid w:val="005E4055"/>
    <w:rsid w:val="005E4E09"/>
    <w:rsid w:val="005E5019"/>
    <w:rsid w:val="005E59DB"/>
    <w:rsid w:val="005E5F85"/>
    <w:rsid w:val="005E6380"/>
    <w:rsid w:val="005E6680"/>
    <w:rsid w:val="005E6882"/>
    <w:rsid w:val="005E734E"/>
    <w:rsid w:val="005E7AFE"/>
    <w:rsid w:val="005F0CC5"/>
    <w:rsid w:val="005F1F32"/>
    <w:rsid w:val="005F253A"/>
    <w:rsid w:val="005F2FB5"/>
    <w:rsid w:val="005F52F4"/>
    <w:rsid w:val="005F5340"/>
    <w:rsid w:val="005F7CCD"/>
    <w:rsid w:val="005F7F5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69F"/>
    <w:rsid w:val="00614828"/>
    <w:rsid w:val="0061507A"/>
    <w:rsid w:val="00616A90"/>
    <w:rsid w:val="00616AFF"/>
    <w:rsid w:val="0061737E"/>
    <w:rsid w:val="006173D6"/>
    <w:rsid w:val="00617CD8"/>
    <w:rsid w:val="006207E7"/>
    <w:rsid w:val="0062103B"/>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26AF0"/>
    <w:rsid w:val="006302AC"/>
    <w:rsid w:val="0063210B"/>
    <w:rsid w:val="00632295"/>
    <w:rsid w:val="00633048"/>
    <w:rsid w:val="006336A7"/>
    <w:rsid w:val="00634A8A"/>
    <w:rsid w:val="00634EBF"/>
    <w:rsid w:val="00635926"/>
    <w:rsid w:val="00635B54"/>
    <w:rsid w:val="00635D8F"/>
    <w:rsid w:val="00635EF9"/>
    <w:rsid w:val="00636114"/>
    <w:rsid w:val="00636640"/>
    <w:rsid w:val="00637234"/>
    <w:rsid w:val="0063758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692"/>
    <w:rsid w:val="0065488A"/>
    <w:rsid w:val="006548F4"/>
    <w:rsid w:val="00654B86"/>
    <w:rsid w:val="0065548E"/>
    <w:rsid w:val="00655652"/>
    <w:rsid w:val="00656910"/>
    <w:rsid w:val="006570BF"/>
    <w:rsid w:val="0066069B"/>
    <w:rsid w:val="006607A4"/>
    <w:rsid w:val="00661017"/>
    <w:rsid w:val="00661223"/>
    <w:rsid w:val="00661907"/>
    <w:rsid w:val="00662D2F"/>
    <w:rsid w:val="00663E03"/>
    <w:rsid w:val="006640CA"/>
    <w:rsid w:val="0066567D"/>
    <w:rsid w:val="006658FF"/>
    <w:rsid w:val="00665BE2"/>
    <w:rsid w:val="0066696C"/>
    <w:rsid w:val="00666C67"/>
    <w:rsid w:val="00667120"/>
    <w:rsid w:val="0066763C"/>
    <w:rsid w:val="006676D4"/>
    <w:rsid w:val="00667955"/>
    <w:rsid w:val="006701E9"/>
    <w:rsid w:val="0067110B"/>
    <w:rsid w:val="0067147B"/>
    <w:rsid w:val="00671BFA"/>
    <w:rsid w:val="00671D98"/>
    <w:rsid w:val="006721E0"/>
    <w:rsid w:val="006733DD"/>
    <w:rsid w:val="006735EF"/>
    <w:rsid w:val="00673879"/>
    <w:rsid w:val="00673F22"/>
    <w:rsid w:val="00674207"/>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6285"/>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574"/>
    <w:rsid w:val="00697CF2"/>
    <w:rsid w:val="006A063F"/>
    <w:rsid w:val="006A08D0"/>
    <w:rsid w:val="006A2182"/>
    <w:rsid w:val="006A254C"/>
    <w:rsid w:val="006A26C9"/>
    <w:rsid w:val="006A2EB9"/>
    <w:rsid w:val="006A33C2"/>
    <w:rsid w:val="006A360C"/>
    <w:rsid w:val="006A40DE"/>
    <w:rsid w:val="006A509B"/>
    <w:rsid w:val="006A5306"/>
    <w:rsid w:val="006A5315"/>
    <w:rsid w:val="006A53A4"/>
    <w:rsid w:val="006A58FE"/>
    <w:rsid w:val="006A5998"/>
    <w:rsid w:val="006A6C4D"/>
    <w:rsid w:val="006A6EB7"/>
    <w:rsid w:val="006A741D"/>
    <w:rsid w:val="006A79AB"/>
    <w:rsid w:val="006B0789"/>
    <w:rsid w:val="006B1438"/>
    <w:rsid w:val="006B1A7C"/>
    <w:rsid w:val="006B2247"/>
    <w:rsid w:val="006B2C81"/>
    <w:rsid w:val="006B37E3"/>
    <w:rsid w:val="006B3E04"/>
    <w:rsid w:val="006B474B"/>
    <w:rsid w:val="006B5C5D"/>
    <w:rsid w:val="006B646C"/>
    <w:rsid w:val="006B67BA"/>
    <w:rsid w:val="006B6E53"/>
    <w:rsid w:val="006B7C5B"/>
    <w:rsid w:val="006B7D86"/>
    <w:rsid w:val="006C0A72"/>
    <w:rsid w:val="006C1094"/>
    <w:rsid w:val="006C198B"/>
    <w:rsid w:val="006C1D49"/>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280"/>
    <w:rsid w:val="006D3C88"/>
    <w:rsid w:val="006D4A3A"/>
    <w:rsid w:val="006D50FA"/>
    <w:rsid w:val="006D541B"/>
    <w:rsid w:val="006D65DC"/>
    <w:rsid w:val="006D6A9C"/>
    <w:rsid w:val="006D7E3F"/>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BB3"/>
    <w:rsid w:val="006F4DE5"/>
    <w:rsid w:val="006F5B23"/>
    <w:rsid w:val="006F5EDA"/>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07EC8"/>
    <w:rsid w:val="00710201"/>
    <w:rsid w:val="007104E0"/>
    <w:rsid w:val="0071428E"/>
    <w:rsid w:val="007143FA"/>
    <w:rsid w:val="00714651"/>
    <w:rsid w:val="007158D8"/>
    <w:rsid w:val="00715B05"/>
    <w:rsid w:val="007169BC"/>
    <w:rsid w:val="0071792E"/>
    <w:rsid w:val="00717DDA"/>
    <w:rsid w:val="007201C7"/>
    <w:rsid w:val="00720650"/>
    <w:rsid w:val="00721019"/>
    <w:rsid w:val="007211A9"/>
    <w:rsid w:val="007214E3"/>
    <w:rsid w:val="00721BA2"/>
    <w:rsid w:val="007228E2"/>
    <w:rsid w:val="007231BC"/>
    <w:rsid w:val="007241B2"/>
    <w:rsid w:val="007246D2"/>
    <w:rsid w:val="007250BA"/>
    <w:rsid w:val="0072534F"/>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0C81"/>
    <w:rsid w:val="00741FC9"/>
    <w:rsid w:val="007426BB"/>
    <w:rsid w:val="007429A4"/>
    <w:rsid w:val="00744479"/>
    <w:rsid w:val="00744CC8"/>
    <w:rsid w:val="00744E76"/>
    <w:rsid w:val="00745402"/>
    <w:rsid w:val="007454EB"/>
    <w:rsid w:val="007454F0"/>
    <w:rsid w:val="00745CD5"/>
    <w:rsid w:val="00746803"/>
    <w:rsid w:val="00747190"/>
    <w:rsid w:val="00747214"/>
    <w:rsid w:val="0074753F"/>
    <w:rsid w:val="00747A94"/>
    <w:rsid w:val="00747BA2"/>
    <w:rsid w:val="00747BEA"/>
    <w:rsid w:val="00747D69"/>
    <w:rsid w:val="007505E1"/>
    <w:rsid w:val="00751156"/>
    <w:rsid w:val="007519C4"/>
    <w:rsid w:val="00752758"/>
    <w:rsid w:val="00754AA1"/>
    <w:rsid w:val="007551CC"/>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5F86"/>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77845"/>
    <w:rsid w:val="00780F3B"/>
    <w:rsid w:val="00781272"/>
    <w:rsid w:val="00781D42"/>
    <w:rsid w:val="00781F0F"/>
    <w:rsid w:val="00782164"/>
    <w:rsid w:val="007839D9"/>
    <w:rsid w:val="00785A92"/>
    <w:rsid w:val="00785CDB"/>
    <w:rsid w:val="00785CFE"/>
    <w:rsid w:val="00786798"/>
    <w:rsid w:val="0078727C"/>
    <w:rsid w:val="007878EA"/>
    <w:rsid w:val="007879FB"/>
    <w:rsid w:val="00787C57"/>
    <w:rsid w:val="0079049D"/>
    <w:rsid w:val="007915A7"/>
    <w:rsid w:val="00791C3D"/>
    <w:rsid w:val="00791D33"/>
    <w:rsid w:val="00791FA8"/>
    <w:rsid w:val="00792399"/>
    <w:rsid w:val="0079276B"/>
    <w:rsid w:val="007931EA"/>
    <w:rsid w:val="00793208"/>
    <w:rsid w:val="0079350D"/>
    <w:rsid w:val="00793915"/>
    <w:rsid w:val="00793DC5"/>
    <w:rsid w:val="0079492F"/>
    <w:rsid w:val="0079572F"/>
    <w:rsid w:val="00795D18"/>
    <w:rsid w:val="00795E32"/>
    <w:rsid w:val="00796254"/>
    <w:rsid w:val="00796F6D"/>
    <w:rsid w:val="00797CFF"/>
    <w:rsid w:val="007A0192"/>
    <w:rsid w:val="007A02C7"/>
    <w:rsid w:val="007A0777"/>
    <w:rsid w:val="007A11A9"/>
    <w:rsid w:val="007A1BE5"/>
    <w:rsid w:val="007A1D41"/>
    <w:rsid w:val="007A2629"/>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B6E42"/>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B94"/>
    <w:rsid w:val="007D0D1A"/>
    <w:rsid w:val="007D107E"/>
    <w:rsid w:val="007D12D8"/>
    <w:rsid w:val="007D18CA"/>
    <w:rsid w:val="007D1B4A"/>
    <w:rsid w:val="007D1D74"/>
    <w:rsid w:val="007D2806"/>
    <w:rsid w:val="007D2837"/>
    <w:rsid w:val="007D3550"/>
    <w:rsid w:val="007D3F96"/>
    <w:rsid w:val="007D4423"/>
    <w:rsid w:val="007D455B"/>
    <w:rsid w:val="007D6357"/>
    <w:rsid w:val="007D695B"/>
    <w:rsid w:val="007D7740"/>
    <w:rsid w:val="007D7EFD"/>
    <w:rsid w:val="007E00B6"/>
    <w:rsid w:val="007E15EC"/>
    <w:rsid w:val="007E2053"/>
    <w:rsid w:val="007E265F"/>
    <w:rsid w:val="007E2D5B"/>
    <w:rsid w:val="007E2DDD"/>
    <w:rsid w:val="007E313D"/>
    <w:rsid w:val="007E359D"/>
    <w:rsid w:val="007E5023"/>
    <w:rsid w:val="007E53B9"/>
    <w:rsid w:val="007E5CF3"/>
    <w:rsid w:val="007E5FCF"/>
    <w:rsid w:val="007E6029"/>
    <w:rsid w:val="007E64F0"/>
    <w:rsid w:val="007E6FC8"/>
    <w:rsid w:val="007E75CD"/>
    <w:rsid w:val="007E7BCE"/>
    <w:rsid w:val="007F0077"/>
    <w:rsid w:val="007F0159"/>
    <w:rsid w:val="007F07F7"/>
    <w:rsid w:val="007F0F17"/>
    <w:rsid w:val="007F13D7"/>
    <w:rsid w:val="007F1E6A"/>
    <w:rsid w:val="007F1F41"/>
    <w:rsid w:val="007F1FE2"/>
    <w:rsid w:val="007F2534"/>
    <w:rsid w:val="007F2FFC"/>
    <w:rsid w:val="007F3CB2"/>
    <w:rsid w:val="007F5163"/>
    <w:rsid w:val="007F56DF"/>
    <w:rsid w:val="007F5FD0"/>
    <w:rsid w:val="007F6C7B"/>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0A91"/>
    <w:rsid w:val="00821EB1"/>
    <w:rsid w:val="00821F16"/>
    <w:rsid w:val="00822ED5"/>
    <w:rsid w:val="0082330D"/>
    <w:rsid w:val="00824152"/>
    <w:rsid w:val="0082435E"/>
    <w:rsid w:val="008251C9"/>
    <w:rsid w:val="00826106"/>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125"/>
    <w:rsid w:val="00835EA1"/>
    <w:rsid w:val="008360B4"/>
    <w:rsid w:val="008362F6"/>
    <w:rsid w:val="00836B24"/>
    <w:rsid w:val="00837983"/>
    <w:rsid w:val="00837DE7"/>
    <w:rsid w:val="00837F66"/>
    <w:rsid w:val="008401FB"/>
    <w:rsid w:val="008411FD"/>
    <w:rsid w:val="00841618"/>
    <w:rsid w:val="00841B3D"/>
    <w:rsid w:val="00841C96"/>
    <w:rsid w:val="00842466"/>
    <w:rsid w:val="0084301B"/>
    <w:rsid w:val="008439EE"/>
    <w:rsid w:val="0084414A"/>
    <w:rsid w:val="0084475E"/>
    <w:rsid w:val="00845169"/>
    <w:rsid w:val="00845EC3"/>
    <w:rsid w:val="0084611C"/>
    <w:rsid w:val="008464E1"/>
    <w:rsid w:val="00846905"/>
    <w:rsid w:val="00846EC5"/>
    <w:rsid w:val="0084752E"/>
    <w:rsid w:val="0084755F"/>
    <w:rsid w:val="00847D23"/>
    <w:rsid w:val="008503B1"/>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C9B"/>
    <w:rsid w:val="00860E60"/>
    <w:rsid w:val="00860E7C"/>
    <w:rsid w:val="008611BC"/>
    <w:rsid w:val="008612AB"/>
    <w:rsid w:val="00862111"/>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A5"/>
    <w:rsid w:val="008768CA"/>
    <w:rsid w:val="00877EF9"/>
    <w:rsid w:val="00880352"/>
    <w:rsid w:val="00880559"/>
    <w:rsid w:val="0088072B"/>
    <w:rsid w:val="0088075D"/>
    <w:rsid w:val="00880FCA"/>
    <w:rsid w:val="008811AA"/>
    <w:rsid w:val="00881326"/>
    <w:rsid w:val="008815BB"/>
    <w:rsid w:val="0088243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3E3"/>
    <w:rsid w:val="00892E4A"/>
    <w:rsid w:val="008939EE"/>
    <w:rsid w:val="00893F52"/>
    <w:rsid w:val="008963C2"/>
    <w:rsid w:val="00896B50"/>
    <w:rsid w:val="00896D8E"/>
    <w:rsid w:val="00897634"/>
    <w:rsid w:val="00897A46"/>
    <w:rsid w:val="00897E3D"/>
    <w:rsid w:val="008A022A"/>
    <w:rsid w:val="008A0B7C"/>
    <w:rsid w:val="008A0BB7"/>
    <w:rsid w:val="008A1226"/>
    <w:rsid w:val="008A1476"/>
    <w:rsid w:val="008A15DB"/>
    <w:rsid w:val="008A2964"/>
    <w:rsid w:val="008A421E"/>
    <w:rsid w:val="008A4625"/>
    <w:rsid w:val="008A4975"/>
    <w:rsid w:val="008A685A"/>
    <w:rsid w:val="008A689E"/>
    <w:rsid w:val="008A78D7"/>
    <w:rsid w:val="008A7A3A"/>
    <w:rsid w:val="008A7AB7"/>
    <w:rsid w:val="008A7BA0"/>
    <w:rsid w:val="008A7DA6"/>
    <w:rsid w:val="008B08BA"/>
    <w:rsid w:val="008B1041"/>
    <w:rsid w:val="008B104A"/>
    <w:rsid w:val="008B1CC7"/>
    <w:rsid w:val="008B214F"/>
    <w:rsid w:val="008B3043"/>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02C"/>
    <w:rsid w:val="008C5D5D"/>
    <w:rsid w:val="008C61A8"/>
    <w:rsid w:val="008C61C7"/>
    <w:rsid w:val="008C6F1C"/>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0A7B"/>
    <w:rsid w:val="008E1566"/>
    <w:rsid w:val="008E33F2"/>
    <w:rsid w:val="008E3549"/>
    <w:rsid w:val="008E35AA"/>
    <w:rsid w:val="008E35AB"/>
    <w:rsid w:val="008E3B28"/>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0CEC"/>
    <w:rsid w:val="008F1466"/>
    <w:rsid w:val="008F236F"/>
    <w:rsid w:val="008F31DF"/>
    <w:rsid w:val="008F396F"/>
    <w:rsid w:val="008F47C0"/>
    <w:rsid w:val="008F50A7"/>
    <w:rsid w:val="008F521A"/>
    <w:rsid w:val="008F5724"/>
    <w:rsid w:val="008F6F9F"/>
    <w:rsid w:val="008F7670"/>
    <w:rsid w:val="00900005"/>
    <w:rsid w:val="00900059"/>
    <w:rsid w:val="009001D7"/>
    <w:rsid w:val="00900224"/>
    <w:rsid w:val="009008E1"/>
    <w:rsid w:val="0090113B"/>
    <w:rsid w:val="009012D0"/>
    <w:rsid w:val="00901383"/>
    <w:rsid w:val="0090177B"/>
    <w:rsid w:val="00901D6A"/>
    <w:rsid w:val="00901E83"/>
    <w:rsid w:val="0090226F"/>
    <w:rsid w:val="009026A6"/>
    <w:rsid w:val="0090271F"/>
    <w:rsid w:val="00902DB9"/>
    <w:rsid w:val="009034B2"/>
    <w:rsid w:val="00904138"/>
    <w:rsid w:val="00904272"/>
    <w:rsid w:val="0090466A"/>
    <w:rsid w:val="009052E1"/>
    <w:rsid w:val="00906CDB"/>
    <w:rsid w:val="00906E04"/>
    <w:rsid w:val="00907567"/>
    <w:rsid w:val="009075F3"/>
    <w:rsid w:val="009079E7"/>
    <w:rsid w:val="0091025A"/>
    <w:rsid w:val="00910B4F"/>
    <w:rsid w:val="00910EB2"/>
    <w:rsid w:val="009112CE"/>
    <w:rsid w:val="009115A2"/>
    <w:rsid w:val="00911C40"/>
    <w:rsid w:val="0091262A"/>
    <w:rsid w:val="00912D82"/>
    <w:rsid w:val="009134C9"/>
    <w:rsid w:val="009138B9"/>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A19"/>
    <w:rsid w:val="00931C51"/>
    <w:rsid w:val="009321E1"/>
    <w:rsid w:val="00932635"/>
    <w:rsid w:val="009328F7"/>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26F"/>
    <w:rsid w:val="009477B4"/>
    <w:rsid w:val="0095000A"/>
    <w:rsid w:val="00950513"/>
    <w:rsid w:val="0095110E"/>
    <w:rsid w:val="00951CBB"/>
    <w:rsid w:val="00952C64"/>
    <w:rsid w:val="0095308C"/>
    <w:rsid w:val="009530BE"/>
    <w:rsid w:val="00953AEC"/>
    <w:rsid w:val="00954072"/>
    <w:rsid w:val="00955C83"/>
    <w:rsid w:val="00956612"/>
    <w:rsid w:val="00956C99"/>
    <w:rsid w:val="009573DC"/>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BE0"/>
    <w:rsid w:val="00975CFB"/>
    <w:rsid w:val="00975EE4"/>
    <w:rsid w:val="0097601E"/>
    <w:rsid w:val="009761CC"/>
    <w:rsid w:val="0097635C"/>
    <w:rsid w:val="009763DE"/>
    <w:rsid w:val="00976419"/>
    <w:rsid w:val="009766F3"/>
    <w:rsid w:val="00976DFE"/>
    <w:rsid w:val="00977074"/>
    <w:rsid w:val="00977217"/>
    <w:rsid w:val="0097756C"/>
    <w:rsid w:val="00977A4F"/>
    <w:rsid w:val="00977DF0"/>
    <w:rsid w:val="00980109"/>
    <w:rsid w:val="00980349"/>
    <w:rsid w:val="00980D61"/>
    <w:rsid w:val="00981269"/>
    <w:rsid w:val="00981595"/>
    <w:rsid w:val="00981949"/>
    <w:rsid w:val="0098276B"/>
    <w:rsid w:val="00983319"/>
    <w:rsid w:val="00983512"/>
    <w:rsid w:val="00983B3A"/>
    <w:rsid w:val="00984176"/>
    <w:rsid w:val="0098422A"/>
    <w:rsid w:val="009852C6"/>
    <w:rsid w:val="00985761"/>
    <w:rsid w:val="009858AF"/>
    <w:rsid w:val="00986773"/>
    <w:rsid w:val="00986DDF"/>
    <w:rsid w:val="009905F3"/>
    <w:rsid w:val="009906E1"/>
    <w:rsid w:val="00992601"/>
    <w:rsid w:val="00992B88"/>
    <w:rsid w:val="00992E7F"/>
    <w:rsid w:val="00993BDC"/>
    <w:rsid w:val="009948E7"/>
    <w:rsid w:val="00994995"/>
    <w:rsid w:val="00995DE6"/>
    <w:rsid w:val="0099651C"/>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BAA"/>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2CF9"/>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3F9"/>
    <w:rsid w:val="009F3AA0"/>
    <w:rsid w:val="009F5184"/>
    <w:rsid w:val="009F65DA"/>
    <w:rsid w:val="009F6D12"/>
    <w:rsid w:val="009F6D95"/>
    <w:rsid w:val="009F772A"/>
    <w:rsid w:val="009F776A"/>
    <w:rsid w:val="009F7D40"/>
    <w:rsid w:val="009F7E18"/>
    <w:rsid w:val="00A00145"/>
    <w:rsid w:val="00A00542"/>
    <w:rsid w:val="00A00A84"/>
    <w:rsid w:val="00A00A94"/>
    <w:rsid w:val="00A02103"/>
    <w:rsid w:val="00A02210"/>
    <w:rsid w:val="00A02E8F"/>
    <w:rsid w:val="00A03BFC"/>
    <w:rsid w:val="00A04A3F"/>
    <w:rsid w:val="00A057A5"/>
    <w:rsid w:val="00A05F03"/>
    <w:rsid w:val="00A06F87"/>
    <w:rsid w:val="00A0763C"/>
    <w:rsid w:val="00A07AC2"/>
    <w:rsid w:val="00A1033D"/>
    <w:rsid w:val="00A10F02"/>
    <w:rsid w:val="00A114C7"/>
    <w:rsid w:val="00A11E92"/>
    <w:rsid w:val="00A1213F"/>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BD8"/>
    <w:rsid w:val="00A26C02"/>
    <w:rsid w:val="00A27092"/>
    <w:rsid w:val="00A270F5"/>
    <w:rsid w:val="00A2742E"/>
    <w:rsid w:val="00A275ED"/>
    <w:rsid w:val="00A27BD3"/>
    <w:rsid w:val="00A30D77"/>
    <w:rsid w:val="00A31248"/>
    <w:rsid w:val="00A31A13"/>
    <w:rsid w:val="00A31ABA"/>
    <w:rsid w:val="00A31BD1"/>
    <w:rsid w:val="00A31C83"/>
    <w:rsid w:val="00A32B06"/>
    <w:rsid w:val="00A33019"/>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5BE"/>
    <w:rsid w:val="00A43F67"/>
    <w:rsid w:val="00A43FCF"/>
    <w:rsid w:val="00A4438A"/>
    <w:rsid w:val="00A444B0"/>
    <w:rsid w:val="00A44576"/>
    <w:rsid w:val="00A449AE"/>
    <w:rsid w:val="00A45390"/>
    <w:rsid w:val="00A453A0"/>
    <w:rsid w:val="00A45B07"/>
    <w:rsid w:val="00A45F9A"/>
    <w:rsid w:val="00A47293"/>
    <w:rsid w:val="00A47371"/>
    <w:rsid w:val="00A47983"/>
    <w:rsid w:val="00A5015E"/>
    <w:rsid w:val="00A5139F"/>
    <w:rsid w:val="00A52BB7"/>
    <w:rsid w:val="00A53724"/>
    <w:rsid w:val="00A5450D"/>
    <w:rsid w:val="00A54DA7"/>
    <w:rsid w:val="00A552E5"/>
    <w:rsid w:val="00A560F0"/>
    <w:rsid w:val="00A563D6"/>
    <w:rsid w:val="00A56D65"/>
    <w:rsid w:val="00A56D8B"/>
    <w:rsid w:val="00A579FD"/>
    <w:rsid w:val="00A57A08"/>
    <w:rsid w:val="00A57E6A"/>
    <w:rsid w:val="00A6283C"/>
    <w:rsid w:val="00A640C7"/>
    <w:rsid w:val="00A644C1"/>
    <w:rsid w:val="00A65146"/>
    <w:rsid w:val="00A66691"/>
    <w:rsid w:val="00A675ED"/>
    <w:rsid w:val="00A70AEA"/>
    <w:rsid w:val="00A70EFF"/>
    <w:rsid w:val="00A70FCA"/>
    <w:rsid w:val="00A7152A"/>
    <w:rsid w:val="00A71D48"/>
    <w:rsid w:val="00A72388"/>
    <w:rsid w:val="00A72A47"/>
    <w:rsid w:val="00A72BBA"/>
    <w:rsid w:val="00A72DEE"/>
    <w:rsid w:val="00A733AE"/>
    <w:rsid w:val="00A73DD6"/>
    <w:rsid w:val="00A74903"/>
    <w:rsid w:val="00A74FA3"/>
    <w:rsid w:val="00A75007"/>
    <w:rsid w:val="00A76A64"/>
    <w:rsid w:val="00A7714B"/>
    <w:rsid w:val="00A77630"/>
    <w:rsid w:val="00A813AB"/>
    <w:rsid w:val="00A81E50"/>
    <w:rsid w:val="00A82346"/>
    <w:rsid w:val="00A836B9"/>
    <w:rsid w:val="00A839C0"/>
    <w:rsid w:val="00A8425D"/>
    <w:rsid w:val="00A843C9"/>
    <w:rsid w:val="00A84B0F"/>
    <w:rsid w:val="00A84CBC"/>
    <w:rsid w:val="00A84FFA"/>
    <w:rsid w:val="00A851A8"/>
    <w:rsid w:val="00A87695"/>
    <w:rsid w:val="00A9068A"/>
    <w:rsid w:val="00A9087F"/>
    <w:rsid w:val="00A90C64"/>
    <w:rsid w:val="00A918B7"/>
    <w:rsid w:val="00A929C0"/>
    <w:rsid w:val="00A93A11"/>
    <w:rsid w:val="00A949B6"/>
    <w:rsid w:val="00A954D1"/>
    <w:rsid w:val="00A95830"/>
    <w:rsid w:val="00A959AD"/>
    <w:rsid w:val="00A95C2C"/>
    <w:rsid w:val="00A95E8D"/>
    <w:rsid w:val="00A9671C"/>
    <w:rsid w:val="00A96A50"/>
    <w:rsid w:val="00A96B5F"/>
    <w:rsid w:val="00A9765B"/>
    <w:rsid w:val="00AA06BD"/>
    <w:rsid w:val="00AA1553"/>
    <w:rsid w:val="00AA1CA0"/>
    <w:rsid w:val="00AA3382"/>
    <w:rsid w:val="00AA381F"/>
    <w:rsid w:val="00AA3BAB"/>
    <w:rsid w:val="00AA427E"/>
    <w:rsid w:val="00AA494E"/>
    <w:rsid w:val="00AA53A5"/>
    <w:rsid w:val="00AA583B"/>
    <w:rsid w:val="00AA694E"/>
    <w:rsid w:val="00AA6F5F"/>
    <w:rsid w:val="00AA7BF2"/>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961"/>
    <w:rsid w:val="00AB6DB1"/>
    <w:rsid w:val="00AB7043"/>
    <w:rsid w:val="00AB7A66"/>
    <w:rsid w:val="00AB7FBE"/>
    <w:rsid w:val="00AC0460"/>
    <w:rsid w:val="00AC0480"/>
    <w:rsid w:val="00AC0C9B"/>
    <w:rsid w:val="00AC20D8"/>
    <w:rsid w:val="00AC247E"/>
    <w:rsid w:val="00AC39C3"/>
    <w:rsid w:val="00AC4353"/>
    <w:rsid w:val="00AC5D02"/>
    <w:rsid w:val="00AC6864"/>
    <w:rsid w:val="00AC69B1"/>
    <w:rsid w:val="00AC6C30"/>
    <w:rsid w:val="00AD0184"/>
    <w:rsid w:val="00AD0410"/>
    <w:rsid w:val="00AD044C"/>
    <w:rsid w:val="00AD12D5"/>
    <w:rsid w:val="00AD2507"/>
    <w:rsid w:val="00AD26FD"/>
    <w:rsid w:val="00AD2EF4"/>
    <w:rsid w:val="00AD2EFA"/>
    <w:rsid w:val="00AD3D59"/>
    <w:rsid w:val="00AD3F42"/>
    <w:rsid w:val="00AD409B"/>
    <w:rsid w:val="00AD4526"/>
    <w:rsid w:val="00AD4BAD"/>
    <w:rsid w:val="00AD4CC5"/>
    <w:rsid w:val="00AD4DE2"/>
    <w:rsid w:val="00AD6474"/>
    <w:rsid w:val="00AD64E7"/>
    <w:rsid w:val="00AD7111"/>
    <w:rsid w:val="00AD7CAC"/>
    <w:rsid w:val="00AE03A4"/>
    <w:rsid w:val="00AE1D46"/>
    <w:rsid w:val="00AE2E74"/>
    <w:rsid w:val="00AE3B82"/>
    <w:rsid w:val="00AE4129"/>
    <w:rsid w:val="00AE420A"/>
    <w:rsid w:val="00AE4F96"/>
    <w:rsid w:val="00AE5EBC"/>
    <w:rsid w:val="00AE7305"/>
    <w:rsid w:val="00AE740A"/>
    <w:rsid w:val="00AE792C"/>
    <w:rsid w:val="00AF1310"/>
    <w:rsid w:val="00AF1464"/>
    <w:rsid w:val="00AF18C2"/>
    <w:rsid w:val="00AF2340"/>
    <w:rsid w:val="00AF2974"/>
    <w:rsid w:val="00AF2A9E"/>
    <w:rsid w:val="00AF3D83"/>
    <w:rsid w:val="00AF4035"/>
    <w:rsid w:val="00AF57E3"/>
    <w:rsid w:val="00AF5EA4"/>
    <w:rsid w:val="00AF647C"/>
    <w:rsid w:val="00AF7161"/>
    <w:rsid w:val="00AF71E6"/>
    <w:rsid w:val="00AF7772"/>
    <w:rsid w:val="00AF7AC2"/>
    <w:rsid w:val="00B01228"/>
    <w:rsid w:val="00B014E4"/>
    <w:rsid w:val="00B01689"/>
    <w:rsid w:val="00B025AB"/>
    <w:rsid w:val="00B03C92"/>
    <w:rsid w:val="00B0420E"/>
    <w:rsid w:val="00B0449D"/>
    <w:rsid w:val="00B04853"/>
    <w:rsid w:val="00B050FF"/>
    <w:rsid w:val="00B05962"/>
    <w:rsid w:val="00B061C4"/>
    <w:rsid w:val="00B068EB"/>
    <w:rsid w:val="00B069CA"/>
    <w:rsid w:val="00B06A14"/>
    <w:rsid w:val="00B073DD"/>
    <w:rsid w:val="00B07D78"/>
    <w:rsid w:val="00B1026D"/>
    <w:rsid w:val="00B1028C"/>
    <w:rsid w:val="00B1035C"/>
    <w:rsid w:val="00B1097F"/>
    <w:rsid w:val="00B10CA9"/>
    <w:rsid w:val="00B11949"/>
    <w:rsid w:val="00B1225A"/>
    <w:rsid w:val="00B13B32"/>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5F1"/>
    <w:rsid w:val="00B2394D"/>
    <w:rsid w:val="00B23AD1"/>
    <w:rsid w:val="00B23BCB"/>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24CF"/>
    <w:rsid w:val="00B33CE2"/>
    <w:rsid w:val="00B348EF"/>
    <w:rsid w:val="00B34F4A"/>
    <w:rsid w:val="00B3518F"/>
    <w:rsid w:val="00B3615E"/>
    <w:rsid w:val="00B36677"/>
    <w:rsid w:val="00B373B9"/>
    <w:rsid w:val="00B37DE5"/>
    <w:rsid w:val="00B37F31"/>
    <w:rsid w:val="00B40200"/>
    <w:rsid w:val="00B41684"/>
    <w:rsid w:val="00B41982"/>
    <w:rsid w:val="00B41992"/>
    <w:rsid w:val="00B42FEC"/>
    <w:rsid w:val="00B43C6D"/>
    <w:rsid w:val="00B43D35"/>
    <w:rsid w:val="00B43D74"/>
    <w:rsid w:val="00B44380"/>
    <w:rsid w:val="00B44C73"/>
    <w:rsid w:val="00B44EFC"/>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6CB"/>
    <w:rsid w:val="00B54D5B"/>
    <w:rsid w:val="00B60289"/>
    <w:rsid w:val="00B614CC"/>
    <w:rsid w:val="00B6195D"/>
    <w:rsid w:val="00B6294D"/>
    <w:rsid w:val="00B6384E"/>
    <w:rsid w:val="00B64260"/>
    <w:rsid w:val="00B64B76"/>
    <w:rsid w:val="00B67FC3"/>
    <w:rsid w:val="00B70BA8"/>
    <w:rsid w:val="00B735BA"/>
    <w:rsid w:val="00B735ED"/>
    <w:rsid w:val="00B751FE"/>
    <w:rsid w:val="00B75D22"/>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3A6C"/>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7F6"/>
    <w:rsid w:val="00BB1C2D"/>
    <w:rsid w:val="00BB21DD"/>
    <w:rsid w:val="00BB2757"/>
    <w:rsid w:val="00BB33C4"/>
    <w:rsid w:val="00BB4A4B"/>
    <w:rsid w:val="00BB51D8"/>
    <w:rsid w:val="00BB5256"/>
    <w:rsid w:val="00BB5C45"/>
    <w:rsid w:val="00BB6F79"/>
    <w:rsid w:val="00BB70B9"/>
    <w:rsid w:val="00BB759C"/>
    <w:rsid w:val="00BB7A94"/>
    <w:rsid w:val="00BC15CF"/>
    <w:rsid w:val="00BC15FF"/>
    <w:rsid w:val="00BC1656"/>
    <w:rsid w:val="00BC2A63"/>
    <w:rsid w:val="00BC2CD0"/>
    <w:rsid w:val="00BC3555"/>
    <w:rsid w:val="00BC3D24"/>
    <w:rsid w:val="00BC3FD2"/>
    <w:rsid w:val="00BC4920"/>
    <w:rsid w:val="00BC550D"/>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3C46"/>
    <w:rsid w:val="00BD425A"/>
    <w:rsid w:val="00BD4397"/>
    <w:rsid w:val="00BD4CCE"/>
    <w:rsid w:val="00BD527B"/>
    <w:rsid w:val="00BD5493"/>
    <w:rsid w:val="00BD55F0"/>
    <w:rsid w:val="00BD5639"/>
    <w:rsid w:val="00BD58FF"/>
    <w:rsid w:val="00BD64A6"/>
    <w:rsid w:val="00BD666E"/>
    <w:rsid w:val="00BD7430"/>
    <w:rsid w:val="00BD74F5"/>
    <w:rsid w:val="00BD751B"/>
    <w:rsid w:val="00BD7D5B"/>
    <w:rsid w:val="00BD7F4D"/>
    <w:rsid w:val="00BE0DFE"/>
    <w:rsid w:val="00BE0FEB"/>
    <w:rsid w:val="00BE1C84"/>
    <w:rsid w:val="00BE1CB9"/>
    <w:rsid w:val="00BE1CF8"/>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5970"/>
    <w:rsid w:val="00BF6413"/>
    <w:rsid w:val="00BF7E3D"/>
    <w:rsid w:val="00C00571"/>
    <w:rsid w:val="00C008AD"/>
    <w:rsid w:val="00C018DF"/>
    <w:rsid w:val="00C02355"/>
    <w:rsid w:val="00C03195"/>
    <w:rsid w:val="00C032FF"/>
    <w:rsid w:val="00C03A07"/>
    <w:rsid w:val="00C03A64"/>
    <w:rsid w:val="00C04F0D"/>
    <w:rsid w:val="00C0531E"/>
    <w:rsid w:val="00C053B4"/>
    <w:rsid w:val="00C0614B"/>
    <w:rsid w:val="00C064DE"/>
    <w:rsid w:val="00C076B1"/>
    <w:rsid w:val="00C0771B"/>
    <w:rsid w:val="00C07D51"/>
    <w:rsid w:val="00C1039B"/>
    <w:rsid w:val="00C12146"/>
    <w:rsid w:val="00C12327"/>
    <w:rsid w:val="00C1276E"/>
    <w:rsid w:val="00C12B25"/>
    <w:rsid w:val="00C12B51"/>
    <w:rsid w:val="00C13105"/>
    <w:rsid w:val="00C13314"/>
    <w:rsid w:val="00C13A04"/>
    <w:rsid w:val="00C13F09"/>
    <w:rsid w:val="00C14474"/>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1B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9C9"/>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1EA3"/>
    <w:rsid w:val="00C624C6"/>
    <w:rsid w:val="00C6267E"/>
    <w:rsid w:val="00C62DED"/>
    <w:rsid w:val="00C62FF8"/>
    <w:rsid w:val="00C63707"/>
    <w:rsid w:val="00C64167"/>
    <w:rsid w:val="00C653B3"/>
    <w:rsid w:val="00C6585C"/>
    <w:rsid w:val="00C6592E"/>
    <w:rsid w:val="00C65A7C"/>
    <w:rsid w:val="00C65D12"/>
    <w:rsid w:val="00C663CC"/>
    <w:rsid w:val="00C6740B"/>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52"/>
    <w:rsid w:val="00C76F7B"/>
    <w:rsid w:val="00C7791A"/>
    <w:rsid w:val="00C77A4C"/>
    <w:rsid w:val="00C77AEB"/>
    <w:rsid w:val="00C77B8F"/>
    <w:rsid w:val="00C77D10"/>
    <w:rsid w:val="00C80B23"/>
    <w:rsid w:val="00C80DB6"/>
    <w:rsid w:val="00C80DFF"/>
    <w:rsid w:val="00C816CD"/>
    <w:rsid w:val="00C81C50"/>
    <w:rsid w:val="00C81F55"/>
    <w:rsid w:val="00C823B7"/>
    <w:rsid w:val="00C828F1"/>
    <w:rsid w:val="00C82CA5"/>
    <w:rsid w:val="00C82F1C"/>
    <w:rsid w:val="00C832FD"/>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187"/>
    <w:rsid w:val="00CA0EB8"/>
    <w:rsid w:val="00CA332F"/>
    <w:rsid w:val="00CA36C6"/>
    <w:rsid w:val="00CA38C8"/>
    <w:rsid w:val="00CA39AF"/>
    <w:rsid w:val="00CA3D0C"/>
    <w:rsid w:val="00CA46A9"/>
    <w:rsid w:val="00CA497D"/>
    <w:rsid w:val="00CA5416"/>
    <w:rsid w:val="00CA5C13"/>
    <w:rsid w:val="00CA5F20"/>
    <w:rsid w:val="00CA60BD"/>
    <w:rsid w:val="00CA6327"/>
    <w:rsid w:val="00CA654B"/>
    <w:rsid w:val="00CA65D1"/>
    <w:rsid w:val="00CA7EC8"/>
    <w:rsid w:val="00CB03CB"/>
    <w:rsid w:val="00CB06FA"/>
    <w:rsid w:val="00CB0D41"/>
    <w:rsid w:val="00CB30D0"/>
    <w:rsid w:val="00CB3A79"/>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1AB8"/>
    <w:rsid w:val="00CD3C0C"/>
    <w:rsid w:val="00CD43BD"/>
    <w:rsid w:val="00CD4963"/>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4FF5"/>
    <w:rsid w:val="00CE5023"/>
    <w:rsid w:val="00CE695F"/>
    <w:rsid w:val="00CE6979"/>
    <w:rsid w:val="00CE6B38"/>
    <w:rsid w:val="00CE6CA2"/>
    <w:rsid w:val="00CF04A8"/>
    <w:rsid w:val="00CF07FE"/>
    <w:rsid w:val="00CF18BD"/>
    <w:rsid w:val="00CF1917"/>
    <w:rsid w:val="00CF1E1E"/>
    <w:rsid w:val="00CF207E"/>
    <w:rsid w:val="00CF239C"/>
    <w:rsid w:val="00CF2672"/>
    <w:rsid w:val="00CF2D34"/>
    <w:rsid w:val="00CF3558"/>
    <w:rsid w:val="00CF3C7F"/>
    <w:rsid w:val="00CF3EBC"/>
    <w:rsid w:val="00CF4CB6"/>
    <w:rsid w:val="00CF4F3E"/>
    <w:rsid w:val="00CF518E"/>
    <w:rsid w:val="00CF538F"/>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49"/>
    <w:rsid w:val="00D03ED4"/>
    <w:rsid w:val="00D0480C"/>
    <w:rsid w:val="00D07386"/>
    <w:rsid w:val="00D0770C"/>
    <w:rsid w:val="00D079A4"/>
    <w:rsid w:val="00D07C42"/>
    <w:rsid w:val="00D07CB3"/>
    <w:rsid w:val="00D07E85"/>
    <w:rsid w:val="00D10724"/>
    <w:rsid w:val="00D10AE0"/>
    <w:rsid w:val="00D11650"/>
    <w:rsid w:val="00D11722"/>
    <w:rsid w:val="00D12009"/>
    <w:rsid w:val="00D1211B"/>
    <w:rsid w:val="00D12B98"/>
    <w:rsid w:val="00D144BD"/>
    <w:rsid w:val="00D147F8"/>
    <w:rsid w:val="00D15FEF"/>
    <w:rsid w:val="00D168E2"/>
    <w:rsid w:val="00D16960"/>
    <w:rsid w:val="00D16F66"/>
    <w:rsid w:val="00D17500"/>
    <w:rsid w:val="00D17B18"/>
    <w:rsid w:val="00D214FD"/>
    <w:rsid w:val="00D21745"/>
    <w:rsid w:val="00D217E5"/>
    <w:rsid w:val="00D22870"/>
    <w:rsid w:val="00D2350C"/>
    <w:rsid w:val="00D23811"/>
    <w:rsid w:val="00D24587"/>
    <w:rsid w:val="00D25480"/>
    <w:rsid w:val="00D255A6"/>
    <w:rsid w:val="00D25F3D"/>
    <w:rsid w:val="00D27238"/>
    <w:rsid w:val="00D2759B"/>
    <w:rsid w:val="00D27CB9"/>
    <w:rsid w:val="00D27DBF"/>
    <w:rsid w:val="00D27E6E"/>
    <w:rsid w:val="00D27FA8"/>
    <w:rsid w:val="00D302E8"/>
    <w:rsid w:val="00D31511"/>
    <w:rsid w:val="00D31A1B"/>
    <w:rsid w:val="00D31B2A"/>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298"/>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152"/>
    <w:rsid w:val="00D5096F"/>
    <w:rsid w:val="00D50A52"/>
    <w:rsid w:val="00D518B7"/>
    <w:rsid w:val="00D518C5"/>
    <w:rsid w:val="00D518D7"/>
    <w:rsid w:val="00D51B8F"/>
    <w:rsid w:val="00D521F3"/>
    <w:rsid w:val="00D53525"/>
    <w:rsid w:val="00D53814"/>
    <w:rsid w:val="00D53B84"/>
    <w:rsid w:val="00D544F2"/>
    <w:rsid w:val="00D54D60"/>
    <w:rsid w:val="00D55AAB"/>
    <w:rsid w:val="00D55E47"/>
    <w:rsid w:val="00D5607D"/>
    <w:rsid w:val="00D57B11"/>
    <w:rsid w:val="00D57D09"/>
    <w:rsid w:val="00D60068"/>
    <w:rsid w:val="00D60AA6"/>
    <w:rsid w:val="00D61C6D"/>
    <w:rsid w:val="00D61E98"/>
    <w:rsid w:val="00D62E19"/>
    <w:rsid w:val="00D644E3"/>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58E"/>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19A"/>
    <w:rsid w:val="00D81DDD"/>
    <w:rsid w:val="00D81F2B"/>
    <w:rsid w:val="00D82185"/>
    <w:rsid w:val="00D82EE6"/>
    <w:rsid w:val="00D8377F"/>
    <w:rsid w:val="00D83E45"/>
    <w:rsid w:val="00D83FC9"/>
    <w:rsid w:val="00D84A1C"/>
    <w:rsid w:val="00D84D3A"/>
    <w:rsid w:val="00D85153"/>
    <w:rsid w:val="00D854BE"/>
    <w:rsid w:val="00D85B7B"/>
    <w:rsid w:val="00D86636"/>
    <w:rsid w:val="00D87E00"/>
    <w:rsid w:val="00D87E24"/>
    <w:rsid w:val="00D9053C"/>
    <w:rsid w:val="00D909EB"/>
    <w:rsid w:val="00D91311"/>
    <w:rsid w:val="00D9134D"/>
    <w:rsid w:val="00D91C8B"/>
    <w:rsid w:val="00D91F79"/>
    <w:rsid w:val="00D92633"/>
    <w:rsid w:val="00D92AA6"/>
    <w:rsid w:val="00D92D27"/>
    <w:rsid w:val="00D9509F"/>
    <w:rsid w:val="00D950FA"/>
    <w:rsid w:val="00D9550C"/>
    <w:rsid w:val="00D9686A"/>
    <w:rsid w:val="00D96B96"/>
    <w:rsid w:val="00D96D11"/>
    <w:rsid w:val="00D96E20"/>
    <w:rsid w:val="00D96FBF"/>
    <w:rsid w:val="00D97ED9"/>
    <w:rsid w:val="00DA0D9E"/>
    <w:rsid w:val="00DA19F8"/>
    <w:rsid w:val="00DA1E94"/>
    <w:rsid w:val="00DA2DBC"/>
    <w:rsid w:val="00DA30CA"/>
    <w:rsid w:val="00DA5D90"/>
    <w:rsid w:val="00DA6A26"/>
    <w:rsid w:val="00DA731A"/>
    <w:rsid w:val="00DA7A03"/>
    <w:rsid w:val="00DA7F5D"/>
    <w:rsid w:val="00DB00FF"/>
    <w:rsid w:val="00DB041B"/>
    <w:rsid w:val="00DB0543"/>
    <w:rsid w:val="00DB0D6E"/>
    <w:rsid w:val="00DB0DB8"/>
    <w:rsid w:val="00DB1818"/>
    <w:rsid w:val="00DB1AAF"/>
    <w:rsid w:val="00DB1F3D"/>
    <w:rsid w:val="00DB213D"/>
    <w:rsid w:val="00DB3450"/>
    <w:rsid w:val="00DB3861"/>
    <w:rsid w:val="00DB4621"/>
    <w:rsid w:val="00DB4647"/>
    <w:rsid w:val="00DB486E"/>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1ECA"/>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58E9"/>
    <w:rsid w:val="00DE6D40"/>
    <w:rsid w:val="00DE71D8"/>
    <w:rsid w:val="00DE71E8"/>
    <w:rsid w:val="00DF05B6"/>
    <w:rsid w:val="00DF2429"/>
    <w:rsid w:val="00DF2E49"/>
    <w:rsid w:val="00DF3300"/>
    <w:rsid w:val="00DF3634"/>
    <w:rsid w:val="00DF39F6"/>
    <w:rsid w:val="00DF4243"/>
    <w:rsid w:val="00DF4275"/>
    <w:rsid w:val="00DF4B1F"/>
    <w:rsid w:val="00DF5546"/>
    <w:rsid w:val="00DF5B92"/>
    <w:rsid w:val="00DF6922"/>
    <w:rsid w:val="00DF7EFE"/>
    <w:rsid w:val="00E0006C"/>
    <w:rsid w:val="00E00AB6"/>
    <w:rsid w:val="00E018A0"/>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0F74"/>
    <w:rsid w:val="00E21C13"/>
    <w:rsid w:val="00E2402B"/>
    <w:rsid w:val="00E24226"/>
    <w:rsid w:val="00E24433"/>
    <w:rsid w:val="00E24FF8"/>
    <w:rsid w:val="00E255FF"/>
    <w:rsid w:val="00E2635C"/>
    <w:rsid w:val="00E26894"/>
    <w:rsid w:val="00E27B75"/>
    <w:rsid w:val="00E3045C"/>
    <w:rsid w:val="00E3096F"/>
    <w:rsid w:val="00E31155"/>
    <w:rsid w:val="00E323A4"/>
    <w:rsid w:val="00E32F4B"/>
    <w:rsid w:val="00E33359"/>
    <w:rsid w:val="00E333CF"/>
    <w:rsid w:val="00E336F8"/>
    <w:rsid w:val="00E341B3"/>
    <w:rsid w:val="00E34470"/>
    <w:rsid w:val="00E357D5"/>
    <w:rsid w:val="00E35B7F"/>
    <w:rsid w:val="00E35E39"/>
    <w:rsid w:val="00E3670D"/>
    <w:rsid w:val="00E36F26"/>
    <w:rsid w:val="00E3713C"/>
    <w:rsid w:val="00E40433"/>
    <w:rsid w:val="00E41C1C"/>
    <w:rsid w:val="00E4241E"/>
    <w:rsid w:val="00E42FF6"/>
    <w:rsid w:val="00E44382"/>
    <w:rsid w:val="00E44641"/>
    <w:rsid w:val="00E449B4"/>
    <w:rsid w:val="00E45707"/>
    <w:rsid w:val="00E45C45"/>
    <w:rsid w:val="00E46F44"/>
    <w:rsid w:val="00E471CF"/>
    <w:rsid w:val="00E47950"/>
    <w:rsid w:val="00E47B23"/>
    <w:rsid w:val="00E47F56"/>
    <w:rsid w:val="00E5003D"/>
    <w:rsid w:val="00E509BC"/>
    <w:rsid w:val="00E52443"/>
    <w:rsid w:val="00E52BF4"/>
    <w:rsid w:val="00E5420B"/>
    <w:rsid w:val="00E55AFE"/>
    <w:rsid w:val="00E566E0"/>
    <w:rsid w:val="00E56EDD"/>
    <w:rsid w:val="00E5733D"/>
    <w:rsid w:val="00E577BE"/>
    <w:rsid w:val="00E57A58"/>
    <w:rsid w:val="00E60140"/>
    <w:rsid w:val="00E601DB"/>
    <w:rsid w:val="00E60527"/>
    <w:rsid w:val="00E60BB9"/>
    <w:rsid w:val="00E61600"/>
    <w:rsid w:val="00E617D7"/>
    <w:rsid w:val="00E618B1"/>
    <w:rsid w:val="00E61EBB"/>
    <w:rsid w:val="00E62835"/>
    <w:rsid w:val="00E62D49"/>
    <w:rsid w:val="00E62FF0"/>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3E3"/>
    <w:rsid w:val="00E80633"/>
    <w:rsid w:val="00E809E4"/>
    <w:rsid w:val="00E80A04"/>
    <w:rsid w:val="00E80A44"/>
    <w:rsid w:val="00E81BCF"/>
    <w:rsid w:val="00E81CC5"/>
    <w:rsid w:val="00E824F0"/>
    <w:rsid w:val="00E825F1"/>
    <w:rsid w:val="00E82C31"/>
    <w:rsid w:val="00E83697"/>
    <w:rsid w:val="00E848F7"/>
    <w:rsid w:val="00E84D7D"/>
    <w:rsid w:val="00E85A89"/>
    <w:rsid w:val="00E864AA"/>
    <w:rsid w:val="00E86998"/>
    <w:rsid w:val="00E86EFA"/>
    <w:rsid w:val="00E87AD3"/>
    <w:rsid w:val="00E87CFC"/>
    <w:rsid w:val="00E903E6"/>
    <w:rsid w:val="00E90438"/>
    <w:rsid w:val="00E90DFF"/>
    <w:rsid w:val="00E90FC6"/>
    <w:rsid w:val="00E9152B"/>
    <w:rsid w:val="00E919FD"/>
    <w:rsid w:val="00E925B6"/>
    <w:rsid w:val="00E9327E"/>
    <w:rsid w:val="00E93519"/>
    <w:rsid w:val="00E93778"/>
    <w:rsid w:val="00E937D5"/>
    <w:rsid w:val="00E94D04"/>
    <w:rsid w:val="00E95756"/>
    <w:rsid w:val="00E9619C"/>
    <w:rsid w:val="00E961CB"/>
    <w:rsid w:val="00E96290"/>
    <w:rsid w:val="00E968C1"/>
    <w:rsid w:val="00E96DA0"/>
    <w:rsid w:val="00E96F27"/>
    <w:rsid w:val="00E97017"/>
    <w:rsid w:val="00E97560"/>
    <w:rsid w:val="00E9779F"/>
    <w:rsid w:val="00E97CEF"/>
    <w:rsid w:val="00EA01B9"/>
    <w:rsid w:val="00EA02FC"/>
    <w:rsid w:val="00EA0DAA"/>
    <w:rsid w:val="00EA14A1"/>
    <w:rsid w:val="00EA1696"/>
    <w:rsid w:val="00EA1877"/>
    <w:rsid w:val="00EA223F"/>
    <w:rsid w:val="00EA24BB"/>
    <w:rsid w:val="00EA273E"/>
    <w:rsid w:val="00EA274E"/>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227"/>
    <w:rsid w:val="00EB685E"/>
    <w:rsid w:val="00EB7BD1"/>
    <w:rsid w:val="00EC0332"/>
    <w:rsid w:val="00EC103C"/>
    <w:rsid w:val="00EC20E3"/>
    <w:rsid w:val="00EC2939"/>
    <w:rsid w:val="00EC2E4F"/>
    <w:rsid w:val="00EC3069"/>
    <w:rsid w:val="00EC323D"/>
    <w:rsid w:val="00EC348B"/>
    <w:rsid w:val="00EC421D"/>
    <w:rsid w:val="00EC4A13"/>
    <w:rsid w:val="00EC4A25"/>
    <w:rsid w:val="00EC4C15"/>
    <w:rsid w:val="00EC5084"/>
    <w:rsid w:val="00EC6AB2"/>
    <w:rsid w:val="00EC6CBF"/>
    <w:rsid w:val="00EC7851"/>
    <w:rsid w:val="00ED00D5"/>
    <w:rsid w:val="00ED0FD0"/>
    <w:rsid w:val="00ED1047"/>
    <w:rsid w:val="00ED171C"/>
    <w:rsid w:val="00ED1AFD"/>
    <w:rsid w:val="00ED21F4"/>
    <w:rsid w:val="00ED239F"/>
    <w:rsid w:val="00ED27A9"/>
    <w:rsid w:val="00ED2C73"/>
    <w:rsid w:val="00ED32D4"/>
    <w:rsid w:val="00ED44C8"/>
    <w:rsid w:val="00ED4B1A"/>
    <w:rsid w:val="00ED4FBA"/>
    <w:rsid w:val="00ED6D1F"/>
    <w:rsid w:val="00ED726B"/>
    <w:rsid w:val="00ED75A9"/>
    <w:rsid w:val="00ED7723"/>
    <w:rsid w:val="00ED7F77"/>
    <w:rsid w:val="00EE0A54"/>
    <w:rsid w:val="00EE0BBE"/>
    <w:rsid w:val="00EE24B4"/>
    <w:rsid w:val="00EE2B6F"/>
    <w:rsid w:val="00EE2D89"/>
    <w:rsid w:val="00EE2F99"/>
    <w:rsid w:val="00EE3FDF"/>
    <w:rsid w:val="00EE40D6"/>
    <w:rsid w:val="00EE43B7"/>
    <w:rsid w:val="00EE43D4"/>
    <w:rsid w:val="00EE5DDF"/>
    <w:rsid w:val="00EE704B"/>
    <w:rsid w:val="00EE71D7"/>
    <w:rsid w:val="00EE797F"/>
    <w:rsid w:val="00EF0410"/>
    <w:rsid w:val="00EF0F31"/>
    <w:rsid w:val="00EF386A"/>
    <w:rsid w:val="00EF42C9"/>
    <w:rsid w:val="00EF494B"/>
    <w:rsid w:val="00EF58EA"/>
    <w:rsid w:val="00EF5EAE"/>
    <w:rsid w:val="00EF64BE"/>
    <w:rsid w:val="00EF66A2"/>
    <w:rsid w:val="00EF69B1"/>
    <w:rsid w:val="00EF73CE"/>
    <w:rsid w:val="00EF74F7"/>
    <w:rsid w:val="00EF7545"/>
    <w:rsid w:val="00EF75F7"/>
    <w:rsid w:val="00EF7BB6"/>
    <w:rsid w:val="00EF7FE1"/>
    <w:rsid w:val="00F0059F"/>
    <w:rsid w:val="00F01889"/>
    <w:rsid w:val="00F021D1"/>
    <w:rsid w:val="00F025A2"/>
    <w:rsid w:val="00F0277A"/>
    <w:rsid w:val="00F02D47"/>
    <w:rsid w:val="00F03D4B"/>
    <w:rsid w:val="00F03FD4"/>
    <w:rsid w:val="00F040DC"/>
    <w:rsid w:val="00F04685"/>
    <w:rsid w:val="00F06034"/>
    <w:rsid w:val="00F06238"/>
    <w:rsid w:val="00F06FAE"/>
    <w:rsid w:val="00F07388"/>
    <w:rsid w:val="00F07869"/>
    <w:rsid w:val="00F07C42"/>
    <w:rsid w:val="00F10052"/>
    <w:rsid w:val="00F1077D"/>
    <w:rsid w:val="00F12C4F"/>
    <w:rsid w:val="00F12D95"/>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2D9D"/>
    <w:rsid w:val="00F22ED0"/>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7D3"/>
    <w:rsid w:val="00F36A97"/>
    <w:rsid w:val="00F36FC9"/>
    <w:rsid w:val="00F37019"/>
    <w:rsid w:val="00F373B2"/>
    <w:rsid w:val="00F37743"/>
    <w:rsid w:val="00F37FB3"/>
    <w:rsid w:val="00F4097B"/>
    <w:rsid w:val="00F40D04"/>
    <w:rsid w:val="00F418BE"/>
    <w:rsid w:val="00F425EC"/>
    <w:rsid w:val="00F42BF4"/>
    <w:rsid w:val="00F43B82"/>
    <w:rsid w:val="00F4403C"/>
    <w:rsid w:val="00F44DE2"/>
    <w:rsid w:val="00F45300"/>
    <w:rsid w:val="00F45329"/>
    <w:rsid w:val="00F4577A"/>
    <w:rsid w:val="00F45B06"/>
    <w:rsid w:val="00F45C7B"/>
    <w:rsid w:val="00F46189"/>
    <w:rsid w:val="00F461D8"/>
    <w:rsid w:val="00F466E7"/>
    <w:rsid w:val="00F474E0"/>
    <w:rsid w:val="00F47B08"/>
    <w:rsid w:val="00F50223"/>
    <w:rsid w:val="00F503F6"/>
    <w:rsid w:val="00F507C8"/>
    <w:rsid w:val="00F509F6"/>
    <w:rsid w:val="00F5118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892"/>
    <w:rsid w:val="00F5792B"/>
    <w:rsid w:val="00F60258"/>
    <w:rsid w:val="00F6086A"/>
    <w:rsid w:val="00F613AE"/>
    <w:rsid w:val="00F63454"/>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2FD"/>
    <w:rsid w:val="00F76663"/>
    <w:rsid w:val="00F76750"/>
    <w:rsid w:val="00F767FB"/>
    <w:rsid w:val="00F76F8F"/>
    <w:rsid w:val="00F77602"/>
    <w:rsid w:val="00F77AD7"/>
    <w:rsid w:val="00F77AE0"/>
    <w:rsid w:val="00F800F1"/>
    <w:rsid w:val="00F801F9"/>
    <w:rsid w:val="00F811DA"/>
    <w:rsid w:val="00F81279"/>
    <w:rsid w:val="00F8157D"/>
    <w:rsid w:val="00F822E2"/>
    <w:rsid w:val="00F82F09"/>
    <w:rsid w:val="00F8304F"/>
    <w:rsid w:val="00F83218"/>
    <w:rsid w:val="00F8341D"/>
    <w:rsid w:val="00F839DF"/>
    <w:rsid w:val="00F851E5"/>
    <w:rsid w:val="00F8568D"/>
    <w:rsid w:val="00F86529"/>
    <w:rsid w:val="00F86F9A"/>
    <w:rsid w:val="00F87D4C"/>
    <w:rsid w:val="00F9077B"/>
    <w:rsid w:val="00F907C0"/>
    <w:rsid w:val="00F92378"/>
    <w:rsid w:val="00F92843"/>
    <w:rsid w:val="00F93047"/>
    <w:rsid w:val="00F932FE"/>
    <w:rsid w:val="00F93A15"/>
    <w:rsid w:val="00F93A79"/>
    <w:rsid w:val="00F9408D"/>
    <w:rsid w:val="00F941DF"/>
    <w:rsid w:val="00F94A17"/>
    <w:rsid w:val="00F94B89"/>
    <w:rsid w:val="00F94F4D"/>
    <w:rsid w:val="00F95754"/>
    <w:rsid w:val="00F959A5"/>
    <w:rsid w:val="00F964C1"/>
    <w:rsid w:val="00F96D5C"/>
    <w:rsid w:val="00F9787E"/>
    <w:rsid w:val="00F97BBD"/>
    <w:rsid w:val="00F97C6E"/>
    <w:rsid w:val="00FA03D0"/>
    <w:rsid w:val="00FA04E7"/>
    <w:rsid w:val="00FA0893"/>
    <w:rsid w:val="00FA0C1B"/>
    <w:rsid w:val="00FA10DF"/>
    <w:rsid w:val="00FA1266"/>
    <w:rsid w:val="00FA13F1"/>
    <w:rsid w:val="00FA15D6"/>
    <w:rsid w:val="00FA161E"/>
    <w:rsid w:val="00FA1783"/>
    <w:rsid w:val="00FA2537"/>
    <w:rsid w:val="00FA383E"/>
    <w:rsid w:val="00FA4574"/>
    <w:rsid w:val="00FA4749"/>
    <w:rsid w:val="00FA4B58"/>
    <w:rsid w:val="00FA5265"/>
    <w:rsid w:val="00FA55FC"/>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53A6"/>
    <w:rsid w:val="00FB62DE"/>
    <w:rsid w:val="00FB724C"/>
    <w:rsid w:val="00FB760E"/>
    <w:rsid w:val="00FB7DAD"/>
    <w:rsid w:val="00FC02B7"/>
    <w:rsid w:val="00FC036F"/>
    <w:rsid w:val="00FC0FC2"/>
    <w:rsid w:val="00FC1192"/>
    <w:rsid w:val="00FC11AB"/>
    <w:rsid w:val="00FC1345"/>
    <w:rsid w:val="00FC1536"/>
    <w:rsid w:val="00FC1EC5"/>
    <w:rsid w:val="00FC233D"/>
    <w:rsid w:val="00FC28B8"/>
    <w:rsid w:val="00FC2DE5"/>
    <w:rsid w:val="00FC3570"/>
    <w:rsid w:val="00FC3D10"/>
    <w:rsid w:val="00FC6034"/>
    <w:rsid w:val="00FC652B"/>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6A6"/>
    <w:rsid w:val="00FF1D75"/>
    <w:rsid w:val="00FF2BEF"/>
    <w:rsid w:val="00FF2C4C"/>
    <w:rsid w:val="00FF3E78"/>
    <w:rsid w:val="00FF48C6"/>
    <w:rsid w:val="00FF52C3"/>
    <w:rsid w:val="00FF5D59"/>
    <w:rsid w:val="00FF5FAB"/>
    <w:rsid w:val="00FF75C8"/>
    <w:rsid w:val="00FF7648"/>
    <w:rsid w:val="011A4102"/>
    <w:rsid w:val="01274C35"/>
    <w:rsid w:val="01B727B8"/>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587F5D9"/>
    <w:rsid w:val="3764C587"/>
    <w:rsid w:val="384A5CB7"/>
    <w:rsid w:val="39A75E54"/>
    <w:rsid w:val="3ADA11FF"/>
    <w:rsid w:val="3C0CCF1D"/>
    <w:rsid w:val="4089B1B1"/>
    <w:rsid w:val="40CB01E4"/>
    <w:rsid w:val="4497391B"/>
    <w:rsid w:val="45D92B1E"/>
    <w:rsid w:val="474AA83E"/>
    <w:rsid w:val="49B5A4CE"/>
    <w:rsid w:val="49DF5675"/>
    <w:rsid w:val="4ABDF87A"/>
    <w:rsid w:val="4D0A81E6"/>
    <w:rsid w:val="4E4B92F2"/>
    <w:rsid w:val="4FA3E6D5"/>
    <w:rsid w:val="4FFC527B"/>
    <w:rsid w:val="53A25D7C"/>
    <w:rsid w:val="54732A3D"/>
    <w:rsid w:val="559C375A"/>
    <w:rsid w:val="5648E1AB"/>
    <w:rsid w:val="58DDB1F1"/>
    <w:rsid w:val="58E6C115"/>
    <w:rsid w:val="5C23E805"/>
    <w:rsid w:val="5CE99FE8"/>
    <w:rsid w:val="614F4F65"/>
    <w:rsid w:val="6198E585"/>
    <w:rsid w:val="61FB0580"/>
    <w:rsid w:val="66F17E44"/>
    <w:rsid w:val="67176DBE"/>
    <w:rsid w:val="682982C8"/>
    <w:rsid w:val="68FAEC02"/>
    <w:rsid w:val="6985F1D7"/>
    <w:rsid w:val="699C5CAB"/>
    <w:rsid w:val="6C918D74"/>
    <w:rsid w:val="6DAEDFB4"/>
    <w:rsid w:val="6E9DA8F7"/>
    <w:rsid w:val="716B261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0DE90D0-1800-FB45-9397-F96EACE38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33364"/>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styleId="Mention">
    <w:name w:val="Mention"/>
    <w:basedOn w:val="DefaultParagraphFont"/>
    <w:uiPriority w:val="99"/>
    <w:unhideWhenUsed/>
    <w:rsid w:val="00481C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28263516">
          <w:marLeft w:val="547"/>
          <w:marRight w:val="0"/>
          <w:marTop w:val="0"/>
          <w:marBottom w:val="0"/>
          <w:divBdr>
            <w:top w:val="none" w:sz="0" w:space="0" w:color="auto"/>
            <w:left w:val="none" w:sz="0" w:space="0" w:color="auto"/>
            <w:bottom w:val="none" w:sz="0" w:space="0" w:color="auto"/>
            <w:right w:val="none" w:sz="0" w:space="0" w:color="auto"/>
          </w:divBdr>
        </w:div>
        <w:div w:id="63066779">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 w:id="1120414350">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111874141">
          <w:marLeft w:val="547"/>
          <w:marRight w:val="0"/>
          <w:marTop w:val="0"/>
          <w:marBottom w:val="0"/>
          <w:divBdr>
            <w:top w:val="none" w:sz="0" w:space="0" w:color="auto"/>
            <w:left w:val="none" w:sz="0" w:space="0" w:color="auto"/>
            <w:bottom w:val="none" w:sz="0" w:space="0" w:color="auto"/>
            <w:right w:val="none" w:sz="0" w:space="0" w:color="auto"/>
          </w:divBdr>
        </w:div>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 w:id="105277183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77555765">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800267602">
          <w:marLeft w:val="720"/>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100027645">
              <w:marLeft w:val="0"/>
              <w:marRight w:val="0"/>
              <w:marTop w:val="0"/>
              <w:marBottom w:val="0"/>
              <w:divBdr>
                <w:top w:val="none" w:sz="0" w:space="0" w:color="auto"/>
                <w:left w:val="none" w:sz="0" w:space="0" w:color="auto"/>
                <w:bottom w:val="none" w:sz="0" w:space="0" w:color="auto"/>
                <w:right w:val="none" w:sz="0" w:space="0" w:color="auto"/>
              </w:divBdr>
              <w:divsChild>
                <w:div w:id="234708408">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843477634">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578104371">
                  <w:marLeft w:val="0"/>
                  <w:marRight w:val="0"/>
                  <w:marTop w:val="0"/>
                  <w:marBottom w:val="0"/>
                  <w:divBdr>
                    <w:top w:val="none" w:sz="0" w:space="0" w:color="auto"/>
                    <w:left w:val="none" w:sz="0" w:space="0" w:color="auto"/>
                    <w:bottom w:val="none" w:sz="0" w:space="0" w:color="auto"/>
                    <w:right w:val="none" w:sz="0" w:space="0" w:color="auto"/>
                  </w:divBdr>
                </w:div>
                <w:div w:id="1823934555">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969228">
                  <w:marLeft w:val="0"/>
                  <w:marRight w:val="0"/>
                  <w:marTop w:val="0"/>
                  <w:marBottom w:val="0"/>
                  <w:divBdr>
                    <w:top w:val="none" w:sz="0" w:space="0" w:color="auto"/>
                    <w:left w:val="none" w:sz="0" w:space="0" w:color="auto"/>
                    <w:bottom w:val="none" w:sz="0" w:space="0" w:color="auto"/>
                    <w:right w:val="none" w:sz="0" w:space="0" w:color="auto"/>
                  </w:divBdr>
                </w:div>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sChild>
            </w:div>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6609184">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1960526637">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416944177">
          <w:marLeft w:val="547"/>
          <w:marRight w:val="0"/>
          <w:marTop w:val="0"/>
          <w:marBottom w:val="0"/>
          <w:divBdr>
            <w:top w:val="none" w:sz="0" w:space="0" w:color="auto"/>
            <w:left w:val="none" w:sz="0" w:space="0" w:color="auto"/>
            <w:bottom w:val="none" w:sz="0" w:space="0" w:color="auto"/>
            <w:right w:val="none" w:sz="0" w:space="0" w:color="auto"/>
          </w:divBdr>
        </w:div>
        <w:div w:id="655188606">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2809</TotalTime>
  <Pages>3</Pages>
  <Words>1160</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6870</CharactersWithSpaces>
  <SharedDoc>false</SharedDoc>
  <HyperlinkBase/>
  <HLinks>
    <vt:vector size="6" baseType="variant">
      <vt:variant>
        <vt:i4>1441842</vt:i4>
      </vt:variant>
      <vt:variant>
        <vt:i4>0</vt:i4>
      </vt:variant>
      <vt:variant>
        <vt:i4>0</vt:i4>
      </vt:variant>
      <vt:variant>
        <vt:i4>5</vt:i4>
      </vt:variant>
      <vt:variant>
        <vt:lpwstr>mailto:vicchang@fginnov.com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Vic Chang</cp:lastModifiedBy>
  <cp:revision>420</cp:revision>
  <dcterms:created xsi:type="dcterms:W3CDTF">2023-02-02T22:11:00Z</dcterms:created>
  <dcterms:modified xsi:type="dcterms:W3CDTF">2023-11-03T03:33:00Z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